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43EE" w14:textId="77777777" w:rsidR="00B23D0D" w:rsidRPr="00615C43" w:rsidRDefault="00B23D0D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43">
        <w:rPr>
          <w:rFonts w:ascii="Times New Roman" w:hAnsi="Times New Roman" w:cs="Times New Roman"/>
          <w:b/>
          <w:sz w:val="24"/>
          <w:szCs w:val="24"/>
        </w:rPr>
        <w:t xml:space="preserve">UNIVERSIDADE FEDERAL DE VIÇOSA </w:t>
      </w:r>
    </w:p>
    <w:p w14:paraId="23B4DF59" w14:textId="77777777" w:rsidR="00B23D0D" w:rsidRPr="00615C43" w:rsidRDefault="00B23D0D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923A9" w14:textId="77777777" w:rsidR="005F28E1" w:rsidRPr="00615C43" w:rsidRDefault="005F28E1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9EB6D" w14:textId="77777777" w:rsidR="00772C69" w:rsidRPr="00615C43" w:rsidRDefault="00772C69" w:rsidP="00505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99720" w14:textId="77777777" w:rsidR="00772C69" w:rsidRPr="00615C43" w:rsidRDefault="00772C69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7A15C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60E22" w14:textId="77777777" w:rsidR="00997075" w:rsidRPr="00615C43" w:rsidRDefault="00997075" w:rsidP="000F40D9">
      <w:pPr>
        <w:tabs>
          <w:tab w:val="left" w:pos="736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8DB4F" w14:textId="77777777" w:rsidR="00B23D0D" w:rsidRPr="00615C43" w:rsidRDefault="00300A0F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LUCAS BARBOSA LAZARINI SILVA RIBEIRO</w:t>
      </w:r>
    </w:p>
    <w:p w14:paraId="6EE23EF0" w14:textId="77777777" w:rsidR="00EF0AFE" w:rsidRPr="00615C43" w:rsidRDefault="00EF0AFE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563D6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40341" w14:textId="77777777" w:rsidR="00772C69" w:rsidRPr="00615C43" w:rsidRDefault="00772C69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D877C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3AD0F" w14:textId="77777777" w:rsidR="00B23D0D" w:rsidRPr="00615C43" w:rsidRDefault="00B23D0D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2B9A9" w14:textId="381F4433" w:rsidR="003B3817" w:rsidRDefault="0069623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CONSTRUÇÃO DE UMA </w:t>
      </w:r>
      <w:r w:rsidR="003B3817">
        <w:rPr>
          <w:rFonts w:ascii="Times New Roman" w:hAnsi="Times New Roman" w:cs="Times New Roman"/>
          <w:b/>
          <w:sz w:val="24"/>
          <w:szCs w:val="24"/>
        </w:rPr>
        <w:t>UNIDADE</w:t>
      </w:r>
      <w:r w:rsidR="00300A0F">
        <w:rPr>
          <w:rFonts w:ascii="Times New Roman" w:hAnsi="Times New Roman" w:cs="Times New Roman"/>
          <w:b/>
          <w:sz w:val="24"/>
          <w:szCs w:val="24"/>
        </w:rPr>
        <w:t xml:space="preserve"> PARA PRODUÇÃO DE COGUMELOS </w:t>
      </w:r>
    </w:p>
    <w:p w14:paraId="062B1A3F" w14:textId="5BF0299D" w:rsidR="00B23D0D" w:rsidRPr="00615C43" w:rsidRDefault="00887B7A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Pleu</w:t>
      </w:r>
      <w:r w:rsidR="00300A0F">
        <w:rPr>
          <w:rFonts w:ascii="Times New Roman" w:hAnsi="Times New Roman" w:cs="Times New Roman"/>
          <w:b/>
          <w:i/>
          <w:sz w:val="24"/>
          <w:szCs w:val="24"/>
        </w:rPr>
        <w:t>rotus</w:t>
      </w:r>
      <w:proofErr w:type="spellEnd"/>
      <w:r w:rsidR="00300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6CEF" w:rsidRPr="000A61AE">
        <w:rPr>
          <w:rFonts w:ascii="Times New Roman" w:hAnsi="Times New Roman" w:cs="Times New Roman"/>
          <w:b/>
          <w:sz w:val="24"/>
          <w:szCs w:val="24"/>
        </w:rPr>
        <w:t>spp</w:t>
      </w:r>
      <w:r w:rsidR="00287E8B">
        <w:rPr>
          <w:rFonts w:ascii="Times New Roman" w:hAnsi="Times New Roman" w:cs="Times New Roman"/>
          <w:b/>
          <w:sz w:val="24"/>
          <w:szCs w:val="24"/>
        </w:rPr>
        <w:t>.</w:t>
      </w:r>
      <w:r w:rsidR="00300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9AA32D" w14:textId="77777777" w:rsidR="00B23D0D" w:rsidRPr="00615C43" w:rsidRDefault="00B23D0D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2C957" w14:textId="77777777" w:rsidR="00B23D0D" w:rsidRPr="00615C43" w:rsidRDefault="00B23D0D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30032" w14:textId="77777777" w:rsidR="00B23D0D" w:rsidRPr="00615C43" w:rsidRDefault="00B23D0D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B6617" w14:textId="77777777" w:rsidR="00B23D0D" w:rsidRPr="00615C43" w:rsidRDefault="00B23D0D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857BA" w14:textId="77777777" w:rsidR="00EF0AFE" w:rsidRPr="00615C43" w:rsidRDefault="00EF0AFE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A261C" w14:textId="77777777" w:rsidR="00EF0AFE" w:rsidRPr="00615C43" w:rsidRDefault="00EF0AFE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4A1BD" w14:textId="77777777" w:rsidR="00772C69" w:rsidRPr="00615C43" w:rsidRDefault="00772C69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DB7E2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44C58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18D61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B208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FB70B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E0E8A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0B38D" w14:textId="77777777" w:rsidR="00772C69" w:rsidRPr="00615C43" w:rsidRDefault="00772C69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505F5" w14:textId="77777777" w:rsidR="00B23D0D" w:rsidRPr="00615C43" w:rsidRDefault="00B23D0D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26AC2" w14:textId="77777777" w:rsidR="00B23D0D" w:rsidRPr="00615C43" w:rsidRDefault="00EF0AFE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43">
        <w:rPr>
          <w:rFonts w:ascii="Times New Roman" w:hAnsi="Times New Roman" w:cs="Times New Roman"/>
          <w:b/>
          <w:sz w:val="24"/>
          <w:szCs w:val="24"/>
        </w:rPr>
        <w:t>VIÇOSA – MINAS GERAIS</w:t>
      </w:r>
    </w:p>
    <w:p w14:paraId="53D67DC0" w14:textId="77777777" w:rsidR="00A04B2D" w:rsidRDefault="00EF0AFE" w:rsidP="00992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04B2D" w:rsidSect="00904E2A">
          <w:foot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615C43">
        <w:rPr>
          <w:rFonts w:ascii="Times New Roman" w:hAnsi="Times New Roman" w:cs="Times New Roman"/>
          <w:b/>
          <w:sz w:val="24"/>
          <w:szCs w:val="24"/>
        </w:rPr>
        <w:t>2016</w:t>
      </w:r>
    </w:p>
    <w:p w14:paraId="66A31088" w14:textId="77777777" w:rsidR="00300A0F" w:rsidRPr="00615C43" w:rsidRDefault="00300A0F" w:rsidP="00300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LUCAS BARBOSA LAZARINI SILVA RIBEIRO</w:t>
      </w:r>
    </w:p>
    <w:p w14:paraId="18BE0CD2" w14:textId="77777777" w:rsidR="00300A0F" w:rsidRPr="00615C43" w:rsidRDefault="00300A0F" w:rsidP="00300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E9ED8" w14:textId="77777777" w:rsidR="005F28E1" w:rsidRPr="00615C43" w:rsidRDefault="005F28E1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0940B" w14:textId="77777777" w:rsidR="005F28E1" w:rsidRPr="00615C43" w:rsidRDefault="005F28E1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C4017" w14:textId="77777777" w:rsidR="005F28E1" w:rsidRPr="00615C43" w:rsidRDefault="005F28E1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380E1" w14:textId="77777777" w:rsidR="00772C69" w:rsidRPr="00615C43" w:rsidRDefault="00772C69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41F5D" w14:textId="77777777" w:rsidR="00772C69" w:rsidRPr="00615C43" w:rsidRDefault="00772C69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414A5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E1748" w14:textId="6AD38751" w:rsidR="003B3817" w:rsidRDefault="003B3817" w:rsidP="003B3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CONSTRUÇÃO DE </w:t>
      </w:r>
      <w:r w:rsidR="00696235">
        <w:rPr>
          <w:rFonts w:ascii="Times New Roman" w:hAnsi="Times New Roman" w:cs="Times New Roman"/>
          <w:b/>
          <w:sz w:val="24"/>
          <w:szCs w:val="24"/>
        </w:rPr>
        <w:t xml:space="preserve">UMA </w:t>
      </w:r>
      <w:r>
        <w:rPr>
          <w:rFonts w:ascii="Times New Roman" w:hAnsi="Times New Roman" w:cs="Times New Roman"/>
          <w:b/>
          <w:sz w:val="24"/>
          <w:szCs w:val="24"/>
        </w:rPr>
        <w:t xml:space="preserve">UNIDADE PARA PRODUÇÃO DE COGUMELOS </w:t>
      </w:r>
    </w:p>
    <w:p w14:paraId="4E4FF5A1" w14:textId="24EE738C" w:rsidR="003B3817" w:rsidRPr="00615C43" w:rsidRDefault="003B3817" w:rsidP="003B3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1AE">
        <w:rPr>
          <w:rFonts w:ascii="Times New Roman" w:hAnsi="Times New Roman" w:cs="Times New Roman"/>
          <w:b/>
          <w:sz w:val="24"/>
          <w:szCs w:val="24"/>
        </w:rPr>
        <w:t>spp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092D8CC" w14:textId="3AE335AC" w:rsidR="005F28E1" w:rsidRPr="00615C43" w:rsidRDefault="005F28E1" w:rsidP="00287E8B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4006B" w14:textId="77777777" w:rsidR="00EF0AFE" w:rsidRPr="00615C43" w:rsidRDefault="00EF0AFE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101CE" w14:textId="77777777" w:rsidR="00772C69" w:rsidRPr="00615C43" w:rsidRDefault="00772C69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F1C44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C5423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4B116" w14:textId="77777777" w:rsidR="00997075" w:rsidRPr="00615C43" w:rsidRDefault="00997075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A61E5" w14:textId="77777777" w:rsidR="005F28E1" w:rsidRPr="00615C43" w:rsidRDefault="005F28E1" w:rsidP="00772C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A8447" w14:textId="77777777" w:rsidR="00644BAE" w:rsidRDefault="00644BAE" w:rsidP="00644BAE">
      <w:pPr>
        <w:spacing w:after="0" w:line="360" w:lineRule="auto"/>
        <w:ind w:left="42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Trabalho de conclusão de curso apresentado à Universidade Federal de Viçosa como parte das exigências para a obtenção do título de Engenheiro Agrônomo. Modalidade: Projeto.</w:t>
      </w:r>
    </w:p>
    <w:p w14:paraId="04417BD4" w14:textId="77777777" w:rsidR="00EF3BA9" w:rsidRDefault="00EF3BA9" w:rsidP="00644BAE">
      <w:pPr>
        <w:spacing w:after="0" w:line="360" w:lineRule="auto"/>
        <w:ind w:left="4252"/>
        <w:jc w:val="both"/>
        <w:rPr>
          <w:rFonts w:ascii="Times New Roman" w:hAnsi="Times New Roman" w:cs="Times New Roman"/>
          <w:b/>
        </w:rPr>
      </w:pPr>
    </w:p>
    <w:p w14:paraId="5F3813EF" w14:textId="77777777" w:rsidR="00EF0AFE" w:rsidRPr="00615C43" w:rsidRDefault="00EF0AFE" w:rsidP="001165FF">
      <w:pPr>
        <w:spacing w:after="0" w:line="360" w:lineRule="auto"/>
        <w:ind w:left="4252"/>
        <w:jc w:val="both"/>
        <w:rPr>
          <w:rFonts w:ascii="Times New Roman" w:hAnsi="Times New Roman" w:cs="Times New Roman"/>
          <w:b/>
        </w:rPr>
      </w:pPr>
      <w:r w:rsidRPr="00615C43">
        <w:rPr>
          <w:rFonts w:ascii="Times New Roman" w:hAnsi="Times New Roman" w:cs="Times New Roman"/>
          <w:b/>
        </w:rPr>
        <w:t>Orientador</w:t>
      </w:r>
      <w:r w:rsidR="00EF3BA9">
        <w:rPr>
          <w:rFonts w:ascii="Times New Roman" w:hAnsi="Times New Roman" w:cs="Times New Roman"/>
          <w:b/>
        </w:rPr>
        <w:t>a</w:t>
      </w:r>
      <w:r w:rsidRPr="00615C43">
        <w:rPr>
          <w:rFonts w:ascii="Times New Roman" w:hAnsi="Times New Roman" w:cs="Times New Roman"/>
          <w:b/>
        </w:rPr>
        <w:t xml:space="preserve">: </w:t>
      </w:r>
      <w:proofErr w:type="spellStart"/>
      <w:r w:rsidR="000A61AE">
        <w:rPr>
          <w:rFonts w:ascii="Times New Roman" w:hAnsi="Times New Roman" w:cs="Times New Roman"/>
          <w:b/>
        </w:rPr>
        <w:t>Prof</w:t>
      </w:r>
      <w:r w:rsidR="000A61AE" w:rsidRPr="000A61AE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="000A61AE">
        <w:rPr>
          <w:rFonts w:ascii="Times New Roman" w:hAnsi="Times New Roman" w:cs="Times New Roman"/>
          <w:b/>
        </w:rPr>
        <w:t xml:space="preserve"> </w:t>
      </w:r>
      <w:proofErr w:type="spellStart"/>
      <w:r w:rsidR="000A61AE">
        <w:rPr>
          <w:rFonts w:ascii="Times New Roman" w:hAnsi="Times New Roman" w:cs="Times New Roman"/>
          <w:b/>
        </w:rPr>
        <w:t>Dra</w:t>
      </w:r>
      <w:proofErr w:type="spellEnd"/>
      <w:r w:rsidR="000A61AE">
        <w:rPr>
          <w:rFonts w:ascii="Times New Roman" w:hAnsi="Times New Roman" w:cs="Times New Roman"/>
          <w:b/>
        </w:rPr>
        <w:t xml:space="preserve"> </w:t>
      </w:r>
      <w:r w:rsidR="00300A0F">
        <w:rPr>
          <w:rFonts w:ascii="Times New Roman" w:hAnsi="Times New Roman" w:cs="Times New Roman"/>
          <w:b/>
        </w:rPr>
        <w:t xml:space="preserve">Maria Catarina </w:t>
      </w:r>
      <w:proofErr w:type="spellStart"/>
      <w:r w:rsidR="00300A0F">
        <w:rPr>
          <w:rFonts w:ascii="Times New Roman" w:hAnsi="Times New Roman" w:cs="Times New Roman"/>
          <w:b/>
        </w:rPr>
        <w:t>Megumi</w:t>
      </w:r>
      <w:proofErr w:type="spellEnd"/>
      <w:r w:rsidR="00300A0F">
        <w:rPr>
          <w:rFonts w:ascii="Times New Roman" w:hAnsi="Times New Roman" w:cs="Times New Roman"/>
          <w:b/>
        </w:rPr>
        <w:t xml:space="preserve"> </w:t>
      </w:r>
      <w:proofErr w:type="spellStart"/>
      <w:r w:rsidR="00300A0F">
        <w:rPr>
          <w:rFonts w:ascii="Times New Roman" w:hAnsi="Times New Roman" w:cs="Times New Roman"/>
          <w:b/>
        </w:rPr>
        <w:t>Kasuya</w:t>
      </w:r>
      <w:proofErr w:type="spellEnd"/>
    </w:p>
    <w:p w14:paraId="0561A034" w14:textId="387E294D" w:rsidR="00EF0AFE" w:rsidRPr="00615C43" w:rsidRDefault="00EF0AFE" w:rsidP="00997075">
      <w:pPr>
        <w:tabs>
          <w:tab w:val="left" w:pos="6096"/>
        </w:tabs>
        <w:spacing w:after="0" w:line="360" w:lineRule="auto"/>
        <w:ind w:left="4252"/>
        <w:jc w:val="both"/>
        <w:rPr>
          <w:rFonts w:ascii="Times New Roman" w:hAnsi="Times New Roman" w:cs="Times New Roman"/>
          <w:b/>
        </w:rPr>
      </w:pPr>
      <w:proofErr w:type="spellStart"/>
      <w:r w:rsidRPr="00615C43">
        <w:rPr>
          <w:rFonts w:ascii="Times New Roman" w:hAnsi="Times New Roman" w:cs="Times New Roman"/>
          <w:b/>
        </w:rPr>
        <w:t>Coorientadores</w:t>
      </w:r>
      <w:proofErr w:type="spellEnd"/>
      <w:r w:rsidRPr="00615C43">
        <w:rPr>
          <w:rFonts w:ascii="Times New Roman" w:hAnsi="Times New Roman" w:cs="Times New Roman"/>
          <w:b/>
        </w:rPr>
        <w:t>:</w:t>
      </w:r>
      <w:r w:rsidR="002D73F9" w:rsidRPr="002D73F9">
        <w:rPr>
          <w:rFonts w:ascii="Times New Roman" w:hAnsi="Times New Roman" w:cs="Times New Roman"/>
          <w:b/>
        </w:rPr>
        <w:t xml:space="preserve"> </w:t>
      </w:r>
      <w:r w:rsidR="000A61AE">
        <w:rPr>
          <w:rFonts w:ascii="Times New Roman" w:hAnsi="Times New Roman" w:cs="Times New Roman"/>
          <w:b/>
        </w:rPr>
        <w:t xml:space="preserve">Dra. </w:t>
      </w:r>
      <w:proofErr w:type="spellStart"/>
      <w:r w:rsidR="002D73F9">
        <w:rPr>
          <w:rFonts w:ascii="Times New Roman" w:hAnsi="Times New Roman" w:cs="Times New Roman"/>
          <w:b/>
        </w:rPr>
        <w:t>Marliane</w:t>
      </w:r>
      <w:proofErr w:type="spellEnd"/>
      <w:r w:rsidR="002D73F9">
        <w:rPr>
          <w:rFonts w:ascii="Times New Roman" w:hAnsi="Times New Roman" w:cs="Times New Roman"/>
          <w:b/>
        </w:rPr>
        <w:t xml:space="preserve"> de Cassia S. da Silva</w:t>
      </w:r>
    </w:p>
    <w:p w14:paraId="0D4B9F58" w14:textId="77777777" w:rsidR="00EF0AFE" w:rsidRPr="00615C43" w:rsidRDefault="000A61AE" w:rsidP="000A61AE">
      <w:pPr>
        <w:tabs>
          <w:tab w:val="left" w:pos="6096"/>
        </w:tabs>
        <w:spacing w:after="0" w:line="360" w:lineRule="auto"/>
        <w:ind w:left="58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r w:rsidR="002D73F9">
        <w:rPr>
          <w:rFonts w:ascii="Times New Roman" w:hAnsi="Times New Roman" w:cs="Times New Roman"/>
          <w:b/>
        </w:rPr>
        <w:t xml:space="preserve">José Maria Rodrigues da </w:t>
      </w:r>
      <w:r>
        <w:rPr>
          <w:rFonts w:ascii="Times New Roman" w:hAnsi="Times New Roman" w:cs="Times New Roman"/>
          <w:b/>
        </w:rPr>
        <w:t>Luz</w:t>
      </w:r>
    </w:p>
    <w:p w14:paraId="292CAC24" w14:textId="77777777" w:rsidR="005F28E1" w:rsidRPr="00615C43" w:rsidRDefault="005F28E1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4AB42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AD612" w14:textId="77777777" w:rsidR="00997075" w:rsidRPr="00615C43" w:rsidRDefault="00997075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35B3E" w14:textId="77777777" w:rsidR="00EF0AFE" w:rsidRPr="00615C43" w:rsidRDefault="00EF0AFE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FFFCF" w14:textId="77777777" w:rsidR="00772C69" w:rsidRPr="00615C43" w:rsidRDefault="00772C69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EF51E" w14:textId="77777777" w:rsidR="00EF0AFE" w:rsidRPr="00615C43" w:rsidRDefault="00EF0AFE" w:rsidP="00772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E58EA" w14:textId="77777777" w:rsidR="005F28E1" w:rsidRPr="00615C43" w:rsidRDefault="005F28E1" w:rsidP="00772C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43">
        <w:rPr>
          <w:rFonts w:ascii="Times New Roman" w:hAnsi="Times New Roman" w:cs="Times New Roman"/>
          <w:b/>
          <w:sz w:val="24"/>
          <w:szCs w:val="24"/>
        </w:rPr>
        <w:t>V</w:t>
      </w:r>
      <w:r w:rsidR="00EF0AFE" w:rsidRPr="00615C43">
        <w:rPr>
          <w:rFonts w:ascii="Times New Roman" w:hAnsi="Times New Roman" w:cs="Times New Roman"/>
          <w:b/>
          <w:sz w:val="24"/>
          <w:szCs w:val="24"/>
        </w:rPr>
        <w:t>IÇOSA</w:t>
      </w:r>
      <w:r w:rsidRPr="00615C43">
        <w:rPr>
          <w:rFonts w:ascii="Times New Roman" w:hAnsi="Times New Roman" w:cs="Times New Roman"/>
          <w:b/>
          <w:sz w:val="24"/>
          <w:szCs w:val="24"/>
        </w:rPr>
        <w:t xml:space="preserve"> – M</w:t>
      </w:r>
      <w:r w:rsidR="00EF0AFE" w:rsidRPr="00615C43">
        <w:rPr>
          <w:rFonts w:ascii="Times New Roman" w:hAnsi="Times New Roman" w:cs="Times New Roman"/>
          <w:b/>
          <w:sz w:val="24"/>
          <w:szCs w:val="24"/>
        </w:rPr>
        <w:t xml:space="preserve">INAS </w:t>
      </w:r>
      <w:r w:rsidRPr="00615C43">
        <w:rPr>
          <w:rFonts w:ascii="Times New Roman" w:hAnsi="Times New Roman" w:cs="Times New Roman"/>
          <w:b/>
          <w:sz w:val="24"/>
          <w:szCs w:val="24"/>
        </w:rPr>
        <w:t>G</w:t>
      </w:r>
      <w:r w:rsidR="00EF0AFE" w:rsidRPr="00615C43">
        <w:rPr>
          <w:rFonts w:ascii="Times New Roman" w:hAnsi="Times New Roman" w:cs="Times New Roman"/>
          <w:b/>
          <w:sz w:val="24"/>
          <w:szCs w:val="24"/>
        </w:rPr>
        <w:t>ERAIS</w:t>
      </w:r>
    </w:p>
    <w:p w14:paraId="66C5DAC1" w14:textId="77777777" w:rsidR="00A04B2D" w:rsidRDefault="00EF0AFE" w:rsidP="00992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04B2D" w:rsidSect="00904E2A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615C43">
        <w:rPr>
          <w:rFonts w:ascii="Times New Roman" w:hAnsi="Times New Roman" w:cs="Times New Roman"/>
          <w:b/>
          <w:sz w:val="24"/>
          <w:szCs w:val="24"/>
        </w:rPr>
        <w:t>2016</w:t>
      </w:r>
    </w:p>
    <w:p w14:paraId="4F65FE78" w14:textId="77777777" w:rsidR="00570583" w:rsidRPr="00615C43" w:rsidRDefault="00570583" w:rsidP="00570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LUCAS BARBOSA LAZARINI SILVA RIBEIRO</w:t>
      </w:r>
    </w:p>
    <w:p w14:paraId="16E03210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D5BF1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CF501" w14:textId="77777777" w:rsidR="00997075" w:rsidRPr="00615C43" w:rsidRDefault="00997075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1A02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26EE8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58C40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26883" w14:textId="77777777" w:rsidR="00570583" w:rsidRPr="00615C43" w:rsidRDefault="00570583" w:rsidP="00570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551C1" w14:textId="77777777" w:rsidR="003B3817" w:rsidRDefault="003B3817" w:rsidP="003B3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CONSTRUÇÃO DE UNIDADE PARA PRODUÇÃO DE COGUMELOS </w:t>
      </w:r>
    </w:p>
    <w:p w14:paraId="60DE453C" w14:textId="77777777" w:rsidR="003B3817" w:rsidRPr="00615C43" w:rsidRDefault="003B3817" w:rsidP="003B3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1AE">
        <w:rPr>
          <w:rFonts w:ascii="Times New Roman" w:hAnsi="Times New Roman" w:cs="Times New Roman"/>
          <w:b/>
          <w:sz w:val="24"/>
          <w:szCs w:val="24"/>
        </w:rPr>
        <w:t>spp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14:paraId="74604DB1" w14:textId="6C8EFE79" w:rsidR="00570583" w:rsidRPr="00615C43" w:rsidRDefault="00570583" w:rsidP="00570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172EB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25F56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04866" w14:textId="77777777" w:rsidR="00997075" w:rsidRPr="00615C43" w:rsidRDefault="00997075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648F2" w14:textId="77777777" w:rsidR="00997075" w:rsidRPr="00615C43" w:rsidRDefault="00997075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9483A" w14:textId="77777777" w:rsidR="001165FF" w:rsidRPr="00615C43" w:rsidRDefault="001165FF" w:rsidP="00116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4AA84" w14:textId="77777777" w:rsidR="001165FF" w:rsidRPr="00615C43" w:rsidRDefault="001165FF" w:rsidP="001165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E74CD" w14:textId="77777777" w:rsidR="00644BAE" w:rsidRDefault="00644BAE" w:rsidP="00644BAE">
      <w:pPr>
        <w:spacing w:after="0" w:line="360" w:lineRule="auto"/>
        <w:ind w:left="42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Trabalho de conclusão de curso apresentado à Universidade Federal de Viçosa como parte das exigências para a obtenção do título de Engenheiro Agrônomo. Modalidade: Projeto.</w:t>
      </w:r>
    </w:p>
    <w:p w14:paraId="1F83B710" w14:textId="77777777" w:rsidR="001165FF" w:rsidRPr="00615C43" w:rsidRDefault="001165FF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2AB72" w14:textId="77777777" w:rsidR="00121E5A" w:rsidRPr="00615C43" w:rsidRDefault="00121E5A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E498" w14:textId="77777777" w:rsidR="001165FF" w:rsidRPr="008E4092" w:rsidRDefault="001165FF" w:rsidP="001165F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5C43">
        <w:rPr>
          <w:rFonts w:ascii="Times New Roman" w:hAnsi="Times New Roman" w:cs="Times New Roman"/>
          <w:sz w:val="24"/>
          <w:szCs w:val="24"/>
        </w:rPr>
        <w:t>APROVAD</w:t>
      </w:r>
      <w:r w:rsidR="00104B5B">
        <w:rPr>
          <w:rFonts w:ascii="Times New Roman" w:hAnsi="Times New Roman" w:cs="Times New Roman"/>
          <w:sz w:val="24"/>
          <w:szCs w:val="24"/>
        </w:rPr>
        <w:t>O</w:t>
      </w:r>
      <w:r w:rsidRPr="00615C43">
        <w:rPr>
          <w:rFonts w:ascii="Times New Roman" w:hAnsi="Times New Roman" w:cs="Times New Roman"/>
          <w:sz w:val="24"/>
          <w:szCs w:val="24"/>
        </w:rPr>
        <w:t xml:space="preserve">: </w:t>
      </w:r>
      <w:r w:rsidR="000A61AE" w:rsidRPr="000A61AE">
        <w:rPr>
          <w:rFonts w:ascii="Times New Roman" w:hAnsi="Times New Roman" w:cs="Times New Roman"/>
          <w:sz w:val="24"/>
          <w:szCs w:val="24"/>
        </w:rPr>
        <w:t>29</w:t>
      </w:r>
      <w:r w:rsidRPr="000A61AE">
        <w:rPr>
          <w:rFonts w:ascii="Times New Roman" w:hAnsi="Times New Roman" w:cs="Times New Roman"/>
          <w:sz w:val="24"/>
          <w:szCs w:val="24"/>
        </w:rPr>
        <w:t xml:space="preserve"> de </w:t>
      </w:r>
      <w:r w:rsidR="000A61AE" w:rsidRPr="000A61AE">
        <w:rPr>
          <w:rFonts w:ascii="Times New Roman" w:hAnsi="Times New Roman" w:cs="Times New Roman"/>
          <w:sz w:val="24"/>
          <w:szCs w:val="24"/>
        </w:rPr>
        <w:t>novembro</w:t>
      </w:r>
      <w:r w:rsidRPr="000A61AE">
        <w:rPr>
          <w:rFonts w:ascii="Times New Roman" w:hAnsi="Times New Roman" w:cs="Times New Roman"/>
          <w:sz w:val="24"/>
          <w:szCs w:val="24"/>
        </w:rPr>
        <w:t xml:space="preserve"> de 2016.</w:t>
      </w:r>
    </w:p>
    <w:p w14:paraId="7F196D30" w14:textId="77777777" w:rsidR="00992CFB" w:rsidRPr="00615C43" w:rsidRDefault="00992CFB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BFB4" w14:textId="77777777" w:rsidR="00992CFB" w:rsidRPr="00615C43" w:rsidRDefault="00992CFB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D1A35" w14:textId="77777777" w:rsidR="00992CFB" w:rsidRPr="00615C43" w:rsidRDefault="00992CFB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3377A" w14:textId="77777777" w:rsidR="00997075" w:rsidRPr="00615C43" w:rsidRDefault="00997075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3FD16" w14:textId="77777777" w:rsidR="00997075" w:rsidRPr="00615C43" w:rsidRDefault="00997075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136EA" w14:textId="77777777" w:rsidR="00992CFB" w:rsidRPr="00615C43" w:rsidRDefault="00992CFB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A3FC6" w:rsidRPr="00615C43" w14:paraId="58038A3D" w14:textId="77777777" w:rsidTr="003A3FC6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4ADDD" w14:textId="77777777" w:rsidR="003A3FC6" w:rsidRPr="00615C43" w:rsidRDefault="003A3FC6" w:rsidP="000A61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AE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0A61AE" w:rsidRPr="000A61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0A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61AE" w:rsidRPr="000A61AE">
              <w:rPr>
                <w:rFonts w:ascii="Times New Roman" w:hAnsi="Times New Roman" w:cs="Times New Roman"/>
                <w:b/>
                <w:sz w:val="24"/>
                <w:szCs w:val="24"/>
              </w:rPr>
              <w:t>Dra.</w:t>
            </w:r>
            <w:r w:rsidR="000A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Maria Catarina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Megumi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Kasuya</w:t>
            </w:r>
            <w:proofErr w:type="spellEnd"/>
          </w:p>
          <w:p w14:paraId="0F9EBE9F" w14:textId="77777777" w:rsidR="003A3FC6" w:rsidRPr="00615C43" w:rsidRDefault="003A3FC6" w:rsidP="000A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3">
              <w:rPr>
                <w:rFonts w:ascii="Times New Roman" w:hAnsi="Times New Roman" w:cs="Times New Roman"/>
                <w:sz w:val="24"/>
                <w:szCs w:val="24"/>
              </w:rPr>
              <w:t>(UFV)</w:t>
            </w:r>
          </w:p>
        </w:tc>
      </w:tr>
    </w:tbl>
    <w:p w14:paraId="1ADB3402" w14:textId="77777777" w:rsidR="00992CFB" w:rsidRPr="00615C43" w:rsidRDefault="00992CFB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6EF24" w14:textId="77777777" w:rsidR="001165FF" w:rsidRPr="00615C43" w:rsidRDefault="001165FF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11DAF" w14:textId="77777777" w:rsidR="001165FF" w:rsidRPr="00615C43" w:rsidRDefault="001165FF" w:rsidP="0011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81BD" w14:textId="77777777" w:rsidR="00A04B2D" w:rsidRDefault="00A04B2D">
      <w:pPr>
        <w:rPr>
          <w:rFonts w:ascii="Times New Roman" w:hAnsi="Times New Roman" w:cs="Times New Roman"/>
          <w:b/>
          <w:sz w:val="24"/>
          <w:szCs w:val="24"/>
        </w:rPr>
        <w:sectPr w:rsidR="00A04B2D" w:rsidSect="00904E2A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0DA0E39" w14:textId="6FDB9B71" w:rsidR="00147980" w:rsidRPr="00615C43" w:rsidRDefault="00E377B9" w:rsidP="00CC153A">
      <w:pPr>
        <w:tabs>
          <w:tab w:val="center" w:pos="4535"/>
          <w:tab w:val="left" w:pos="72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43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68605D06" w14:textId="77777777" w:rsidR="00197655" w:rsidRDefault="00197655" w:rsidP="00121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D917C" w14:textId="2B16BB81" w:rsidR="00E25BAE" w:rsidRPr="005D1DD2" w:rsidRDefault="00197655" w:rsidP="008A6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deste trabalho </w:t>
      </w:r>
      <w:r w:rsidR="0083307B">
        <w:rPr>
          <w:rFonts w:ascii="Times New Roman" w:hAnsi="Times New Roman" w:cs="Times New Roman"/>
          <w:sz w:val="24"/>
          <w:szCs w:val="24"/>
        </w:rPr>
        <w:t xml:space="preserve">é </w:t>
      </w:r>
      <w:r w:rsidR="00CC15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elabora</w:t>
      </w:r>
      <w:r w:rsidR="00CC153A">
        <w:rPr>
          <w:rFonts w:ascii="Times New Roman" w:hAnsi="Times New Roman" w:cs="Times New Roman"/>
          <w:sz w:val="24"/>
          <w:szCs w:val="24"/>
        </w:rPr>
        <w:t xml:space="preserve">ção de </w:t>
      </w:r>
      <w:r>
        <w:rPr>
          <w:rFonts w:ascii="Times New Roman" w:hAnsi="Times New Roman" w:cs="Times New Roman"/>
          <w:sz w:val="24"/>
          <w:szCs w:val="24"/>
        </w:rPr>
        <w:t>um projeto de uma unidade de produção de cogumelos comestíveis, desde a preparação do substrato até a embalagem do produto</w:t>
      </w:r>
      <w:r w:rsidR="009E2191">
        <w:rPr>
          <w:rFonts w:ascii="Times New Roman" w:hAnsi="Times New Roman" w:cs="Times New Roman"/>
          <w:sz w:val="24"/>
          <w:szCs w:val="24"/>
        </w:rPr>
        <w:t>. Ele será desenvolvido em uma propriedade rural localizada no município de Cajuri</w:t>
      </w:r>
      <w:r w:rsidR="00EF3B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Zona da Mata M</w:t>
      </w:r>
      <w:r w:rsidR="002F43D9">
        <w:rPr>
          <w:rFonts w:ascii="Times New Roman" w:hAnsi="Times New Roman" w:cs="Times New Roman"/>
          <w:sz w:val="24"/>
          <w:szCs w:val="24"/>
        </w:rPr>
        <w:t>ineira</w:t>
      </w:r>
      <w:r w:rsidR="00A03278">
        <w:rPr>
          <w:rFonts w:ascii="Times New Roman" w:hAnsi="Times New Roman" w:cs="Times New Roman"/>
          <w:sz w:val="24"/>
          <w:szCs w:val="24"/>
        </w:rPr>
        <w:t>.</w:t>
      </w:r>
      <w:r w:rsidR="002B6C5E">
        <w:rPr>
          <w:rFonts w:ascii="Times New Roman" w:hAnsi="Times New Roman" w:cs="Times New Roman"/>
          <w:sz w:val="24"/>
          <w:szCs w:val="24"/>
        </w:rPr>
        <w:t xml:space="preserve"> </w:t>
      </w:r>
      <w:r w:rsidR="002D1932">
        <w:rPr>
          <w:rFonts w:ascii="Times New Roman" w:hAnsi="Times New Roman" w:cs="Times New Roman"/>
          <w:sz w:val="24"/>
          <w:szCs w:val="24"/>
        </w:rPr>
        <w:t>O</w:t>
      </w:r>
      <w:r w:rsidR="003B3817">
        <w:rPr>
          <w:rFonts w:ascii="Times New Roman" w:hAnsi="Times New Roman" w:cs="Times New Roman"/>
          <w:sz w:val="24"/>
          <w:szCs w:val="24"/>
        </w:rPr>
        <w:t>s</w:t>
      </w:r>
      <w:r w:rsidR="002B6C5E">
        <w:rPr>
          <w:rFonts w:ascii="Times New Roman" w:hAnsi="Times New Roman" w:cs="Times New Roman"/>
          <w:sz w:val="24"/>
          <w:szCs w:val="24"/>
        </w:rPr>
        <w:t xml:space="preserve"> cogumelo</w:t>
      </w:r>
      <w:r w:rsidR="003B3817">
        <w:rPr>
          <w:rFonts w:ascii="Times New Roman" w:hAnsi="Times New Roman" w:cs="Times New Roman"/>
          <w:sz w:val="24"/>
          <w:szCs w:val="24"/>
        </w:rPr>
        <w:t>s</w:t>
      </w:r>
      <w:r w:rsidR="00EF3BA9">
        <w:rPr>
          <w:rFonts w:ascii="Times New Roman" w:hAnsi="Times New Roman" w:cs="Times New Roman"/>
          <w:sz w:val="24"/>
          <w:szCs w:val="24"/>
        </w:rPr>
        <w:t xml:space="preserve"> a ser</w:t>
      </w:r>
      <w:r w:rsidR="003B3817">
        <w:rPr>
          <w:rFonts w:ascii="Times New Roman" w:hAnsi="Times New Roman" w:cs="Times New Roman"/>
          <w:sz w:val="24"/>
          <w:szCs w:val="24"/>
        </w:rPr>
        <w:t>em</w:t>
      </w:r>
      <w:r w:rsidR="002B6C5E">
        <w:rPr>
          <w:rFonts w:ascii="Times New Roman" w:hAnsi="Times New Roman" w:cs="Times New Roman"/>
          <w:sz w:val="24"/>
          <w:szCs w:val="24"/>
        </w:rPr>
        <w:t xml:space="preserve"> cultivado</w:t>
      </w:r>
      <w:r w:rsidR="003B3817">
        <w:rPr>
          <w:rFonts w:ascii="Times New Roman" w:hAnsi="Times New Roman" w:cs="Times New Roman"/>
          <w:sz w:val="24"/>
          <w:szCs w:val="24"/>
        </w:rPr>
        <w:t>s serão do gênero</w:t>
      </w:r>
      <w:r w:rsidR="002B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191" w:rsidRPr="009E2191">
        <w:rPr>
          <w:rFonts w:ascii="Times New Roman" w:hAnsi="Times New Roman" w:cs="Times New Roman"/>
          <w:i/>
          <w:sz w:val="24"/>
          <w:szCs w:val="24"/>
        </w:rPr>
        <w:t>P</w:t>
      </w:r>
      <w:r w:rsidR="005B218F" w:rsidRPr="009E2191">
        <w:rPr>
          <w:rFonts w:ascii="Times New Roman" w:hAnsi="Times New Roman" w:cs="Times New Roman"/>
          <w:i/>
          <w:sz w:val="24"/>
          <w:szCs w:val="24"/>
        </w:rPr>
        <w:t>leurotus</w:t>
      </w:r>
      <w:proofErr w:type="spellEnd"/>
      <w:r w:rsidR="00EF3BA9">
        <w:rPr>
          <w:rFonts w:ascii="Times New Roman" w:hAnsi="Times New Roman" w:cs="Times New Roman"/>
          <w:sz w:val="24"/>
          <w:szCs w:val="24"/>
        </w:rPr>
        <w:t>,</w:t>
      </w:r>
      <w:r w:rsidR="009E2191">
        <w:rPr>
          <w:rFonts w:ascii="Times New Roman" w:hAnsi="Times New Roman" w:cs="Times New Roman"/>
          <w:sz w:val="24"/>
          <w:szCs w:val="24"/>
        </w:rPr>
        <w:t xml:space="preserve"> devido ao</w:t>
      </w:r>
      <w:r w:rsidR="008A62DA">
        <w:rPr>
          <w:rFonts w:ascii="Times New Roman" w:hAnsi="Times New Roman" w:cs="Times New Roman"/>
          <w:sz w:val="24"/>
          <w:szCs w:val="24"/>
        </w:rPr>
        <w:t xml:space="preserve"> melhor desenvolvimento em </w:t>
      </w:r>
      <w:r w:rsidR="004C3366">
        <w:rPr>
          <w:rFonts w:ascii="Times New Roman" w:hAnsi="Times New Roman" w:cs="Times New Roman"/>
          <w:sz w:val="24"/>
          <w:szCs w:val="24"/>
        </w:rPr>
        <w:t>condições r</w:t>
      </w:r>
      <w:r w:rsidR="00EF3BA9">
        <w:rPr>
          <w:rFonts w:ascii="Times New Roman" w:hAnsi="Times New Roman" w:cs="Times New Roman"/>
          <w:sz w:val="24"/>
          <w:szCs w:val="24"/>
        </w:rPr>
        <w:t>ú</w:t>
      </w:r>
      <w:r w:rsidR="004C3366">
        <w:rPr>
          <w:rFonts w:ascii="Times New Roman" w:hAnsi="Times New Roman" w:cs="Times New Roman"/>
          <w:sz w:val="24"/>
          <w:szCs w:val="24"/>
        </w:rPr>
        <w:t>sticas</w:t>
      </w:r>
      <w:r w:rsidR="008A62DA">
        <w:rPr>
          <w:rFonts w:ascii="Times New Roman" w:hAnsi="Times New Roman" w:cs="Times New Roman"/>
          <w:sz w:val="24"/>
          <w:szCs w:val="24"/>
        </w:rPr>
        <w:t xml:space="preserve">, </w:t>
      </w:r>
      <w:r w:rsidR="009E2191">
        <w:rPr>
          <w:rFonts w:ascii="Times New Roman" w:hAnsi="Times New Roman" w:cs="Times New Roman"/>
          <w:sz w:val="24"/>
          <w:szCs w:val="24"/>
        </w:rPr>
        <w:t xml:space="preserve">a possibilidade da produção utilizando resíduos agrícolas gerados na propriedade, a </w:t>
      </w:r>
      <w:r w:rsidR="008A62DA">
        <w:rPr>
          <w:rFonts w:ascii="Times New Roman" w:hAnsi="Times New Roman" w:cs="Times New Roman"/>
          <w:sz w:val="24"/>
          <w:szCs w:val="24"/>
        </w:rPr>
        <w:t>grande demanda no com</w:t>
      </w:r>
      <w:r w:rsidR="00EF3BA9">
        <w:rPr>
          <w:rFonts w:ascii="Times New Roman" w:hAnsi="Times New Roman" w:cs="Times New Roman"/>
          <w:sz w:val="24"/>
          <w:szCs w:val="24"/>
        </w:rPr>
        <w:t>é</w:t>
      </w:r>
      <w:r w:rsidR="008A62DA">
        <w:rPr>
          <w:rFonts w:ascii="Times New Roman" w:hAnsi="Times New Roman" w:cs="Times New Roman"/>
          <w:sz w:val="24"/>
          <w:szCs w:val="24"/>
        </w:rPr>
        <w:t xml:space="preserve">rcio da região </w:t>
      </w:r>
      <w:r w:rsidR="005B218F">
        <w:rPr>
          <w:rFonts w:ascii="Times New Roman" w:hAnsi="Times New Roman" w:cs="Times New Roman"/>
          <w:sz w:val="24"/>
          <w:szCs w:val="24"/>
        </w:rPr>
        <w:t>e</w:t>
      </w:r>
      <w:r w:rsidR="008A62DA">
        <w:rPr>
          <w:rFonts w:ascii="Times New Roman" w:hAnsi="Times New Roman" w:cs="Times New Roman"/>
          <w:sz w:val="24"/>
          <w:szCs w:val="24"/>
        </w:rPr>
        <w:t xml:space="preserve"> </w:t>
      </w:r>
      <w:r w:rsidR="00F2777E">
        <w:rPr>
          <w:rFonts w:ascii="Times New Roman" w:hAnsi="Times New Roman" w:cs="Times New Roman"/>
          <w:sz w:val="24"/>
          <w:szCs w:val="24"/>
        </w:rPr>
        <w:t xml:space="preserve">sua produção </w:t>
      </w:r>
      <w:r w:rsidR="008A62DA">
        <w:rPr>
          <w:rFonts w:ascii="Times New Roman" w:hAnsi="Times New Roman" w:cs="Times New Roman"/>
          <w:sz w:val="24"/>
          <w:szCs w:val="24"/>
        </w:rPr>
        <w:t>não sofre</w:t>
      </w:r>
      <w:r w:rsidR="00F2777E">
        <w:rPr>
          <w:rFonts w:ascii="Times New Roman" w:hAnsi="Times New Roman" w:cs="Times New Roman"/>
          <w:sz w:val="24"/>
          <w:szCs w:val="24"/>
        </w:rPr>
        <w:t>r</w:t>
      </w:r>
      <w:r w:rsidR="008A62DA">
        <w:rPr>
          <w:rFonts w:ascii="Times New Roman" w:hAnsi="Times New Roman" w:cs="Times New Roman"/>
          <w:sz w:val="24"/>
          <w:szCs w:val="24"/>
        </w:rPr>
        <w:t xml:space="preserve"> com oscilações de preço por condições </w:t>
      </w:r>
      <w:r w:rsidR="00EF3BA9">
        <w:rPr>
          <w:rFonts w:ascii="Times New Roman" w:hAnsi="Times New Roman" w:cs="Times New Roman"/>
          <w:sz w:val="24"/>
          <w:szCs w:val="24"/>
        </w:rPr>
        <w:t>climáticas</w:t>
      </w:r>
      <w:r w:rsidR="008A62DA">
        <w:rPr>
          <w:rFonts w:ascii="Times New Roman" w:hAnsi="Times New Roman" w:cs="Times New Roman"/>
          <w:sz w:val="24"/>
          <w:szCs w:val="24"/>
        </w:rPr>
        <w:t>.</w:t>
      </w:r>
      <w:r w:rsidR="002F43D9">
        <w:rPr>
          <w:rFonts w:ascii="Times New Roman" w:hAnsi="Times New Roman" w:cs="Times New Roman"/>
          <w:sz w:val="24"/>
          <w:szCs w:val="24"/>
        </w:rPr>
        <w:t xml:space="preserve"> </w:t>
      </w:r>
      <w:r w:rsidR="004C3366">
        <w:rPr>
          <w:rFonts w:ascii="Times New Roman" w:hAnsi="Times New Roman" w:cs="Times New Roman"/>
          <w:sz w:val="24"/>
          <w:szCs w:val="24"/>
        </w:rPr>
        <w:t>O</w:t>
      </w:r>
      <w:r w:rsidR="003B3817">
        <w:rPr>
          <w:rFonts w:ascii="Times New Roman" w:hAnsi="Times New Roman" w:cs="Times New Roman"/>
          <w:sz w:val="24"/>
          <w:szCs w:val="24"/>
        </w:rPr>
        <w:t>s</w:t>
      </w:r>
      <w:r w:rsidR="00CC153A">
        <w:rPr>
          <w:rFonts w:ascii="Times New Roman" w:hAnsi="Times New Roman" w:cs="Times New Roman"/>
          <w:sz w:val="24"/>
          <w:szCs w:val="24"/>
        </w:rPr>
        <w:t xml:space="preserve"> fungo</w:t>
      </w:r>
      <w:r w:rsidR="003B3817">
        <w:rPr>
          <w:rFonts w:ascii="Times New Roman" w:hAnsi="Times New Roman" w:cs="Times New Roman"/>
          <w:sz w:val="24"/>
          <w:szCs w:val="24"/>
        </w:rPr>
        <w:t>s</w:t>
      </w:r>
      <w:r w:rsidR="004C3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7E" w:rsidRPr="00F2777E">
        <w:rPr>
          <w:rFonts w:ascii="Times New Roman" w:hAnsi="Times New Roman" w:cs="Times New Roman"/>
          <w:i/>
          <w:sz w:val="24"/>
          <w:szCs w:val="24"/>
        </w:rPr>
        <w:t>P</w:t>
      </w:r>
      <w:r w:rsidR="005B218F" w:rsidRPr="00F2777E">
        <w:rPr>
          <w:rFonts w:ascii="Times New Roman" w:hAnsi="Times New Roman" w:cs="Times New Roman"/>
          <w:i/>
          <w:sz w:val="24"/>
          <w:szCs w:val="24"/>
        </w:rPr>
        <w:t>leurotus</w:t>
      </w:r>
      <w:proofErr w:type="spellEnd"/>
      <w:r w:rsidR="005B218F">
        <w:rPr>
          <w:rFonts w:ascii="Times New Roman" w:hAnsi="Times New Roman" w:cs="Times New Roman"/>
          <w:sz w:val="24"/>
          <w:szCs w:val="24"/>
        </w:rPr>
        <w:t xml:space="preserve"> </w:t>
      </w:r>
      <w:r w:rsidR="00F2777E" w:rsidRPr="00EF3BA9">
        <w:rPr>
          <w:rFonts w:ascii="Times New Roman" w:hAnsi="Times New Roman" w:cs="Times New Roman"/>
          <w:sz w:val="24"/>
          <w:szCs w:val="24"/>
        </w:rPr>
        <w:t>sp</w:t>
      </w:r>
      <w:r w:rsidR="003B3817">
        <w:rPr>
          <w:rFonts w:ascii="Times New Roman" w:hAnsi="Times New Roman" w:cs="Times New Roman"/>
          <w:sz w:val="24"/>
          <w:szCs w:val="24"/>
        </w:rPr>
        <w:t>p</w:t>
      </w:r>
      <w:r w:rsidR="00CC153A">
        <w:rPr>
          <w:rFonts w:ascii="Times New Roman" w:hAnsi="Times New Roman" w:cs="Times New Roman"/>
          <w:sz w:val="24"/>
          <w:szCs w:val="24"/>
        </w:rPr>
        <w:t xml:space="preserve">. </w:t>
      </w:r>
      <w:r w:rsidR="00F2777E">
        <w:rPr>
          <w:rFonts w:ascii="Times New Roman" w:hAnsi="Times New Roman" w:cs="Times New Roman"/>
          <w:sz w:val="24"/>
          <w:szCs w:val="24"/>
        </w:rPr>
        <w:t>t</w:t>
      </w:r>
      <w:r w:rsidR="003B3817">
        <w:rPr>
          <w:rFonts w:ascii="Times New Roman" w:hAnsi="Times New Roman" w:cs="Times New Roman"/>
          <w:sz w:val="24"/>
          <w:szCs w:val="24"/>
        </w:rPr>
        <w:t>ê</w:t>
      </w:r>
      <w:r w:rsidR="00F2777E">
        <w:rPr>
          <w:rFonts w:ascii="Times New Roman" w:hAnsi="Times New Roman" w:cs="Times New Roman"/>
          <w:sz w:val="24"/>
          <w:szCs w:val="24"/>
        </w:rPr>
        <w:t>m</w:t>
      </w:r>
      <w:r w:rsidR="004C3366">
        <w:rPr>
          <w:rFonts w:ascii="Times New Roman" w:hAnsi="Times New Roman" w:cs="Times New Roman"/>
          <w:sz w:val="24"/>
          <w:szCs w:val="24"/>
        </w:rPr>
        <w:t xml:space="preserve"> um grande potencial de conversão de resíduos agroindustriais</w:t>
      </w:r>
      <w:r w:rsidR="00E25BAE">
        <w:rPr>
          <w:rFonts w:ascii="Times New Roman" w:hAnsi="Times New Roman" w:cs="Times New Roman"/>
          <w:sz w:val="24"/>
          <w:szCs w:val="24"/>
        </w:rPr>
        <w:t xml:space="preserve"> em alimento rico em nutrientes, trazendo não </w:t>
      </w:r>
      <w:r w:rsidR="002D73F9">
        <w:rPr>
          <w:rFonts w:ascii="Times New Roman" w:hAnsi="Times New Roman" w:cs="Times New Roman"/>
          <w:sz w:val="24"/>
          <w:szCs w:val="24"/>
        </w:rPr>
        <w:t>só</w:t>
      </w:r>
      <w:r w:rsidR="00E25BAE">
        <w:rPr>
          <w:rFonts w:ascii="Times New Roman" w:hAnsi="Times New Roman" w:cs="Times New Roman"/>
          <w:sz w:val="24"/>
          <w:szCs w:val="24"/>
        </w:rPr>
        <w:t xml:space="preserve"> retorno </w:t>
      </w:r>
      <w:r w:rsidR="002D1932">
        <w:rPr>
          <w:rFonts w:ascii="Times New Roman" w:hAnsi="Times New Roman" w:cs="Times New Roman"/>
          <w:sz w:val="24"/>
          <w:szCs w:val="24"/>
        </w:rPr>
        <w:t>econômico,</w:t>
      </w:r>
      <w:r w:rsidR="00E25BAE">
        <w:rPr>
          <w:rFonts w:ascii="Times New Roman" w:hAnsi="Times New Roman" w:cs="Times New Roman"/>
          <w:sz w:val="24"/>
          <w:szCs w:val="24"/>
        </w:rPr>
        <w:t xml:space="preserve"> ma</w:t>
      </w:r>
      <w:r w:rsidR="00F2777E">
        <w:rPr>
          <w:rFonts w:ascii="Times New Roman" w:hAnsi="Times New Roman" w:cs="Times New Roman"/>
          <w:sz w:val="24"/>
          <w:szCs w:val="24"/>
        </w:rPr>
        <w:t>s também melhor</w:t>
      </w:r>
      <w:r w:rsidR="003B3817">
        <w:rPr>
          <w:rFonts w:ascii="Times New Roman" w:hAnsi="Times New Roman" w:cs="Times New Roman"/>
          <w:sz w:val="24"/>
          <w:szCs w:val="24"/>
        </w:rPr>
        <w:t>i</w:t>
      </w:r>
      <w:r w:rsidR="00F2777E">
        <w:rPr>
          <w:rFonts w:ascii="Times New Roman" w:hAnsi="Times New Roman" w:cs="Times New Roman"/>
          <w:sz w:val="24"/>
          <w:szCs w:val="24"/>
        </w:rPr>
        <w:t>a na saúde da</w:t>
      </w:r>
      <w:r w:rsidR="00E25BAE">
        <w:rPr>
          <w:rFonts w:ascii="Times New Roman" w:hAnsi="Times New Roman" w:cs="Times New Roman"/>
          <w:sz w:val="24"/>
          <w:szCs w:val="24"/>
        </w:rPr>
        <w:t xml:space="preserve"> família</w:t>
      </w:r>
      <w:r w:rsidR="00F2777E">
        <w:rPr>
          <w:rFonts w:ascii="Times New Roman" w:hAnsi="Times New Roman" w:cs="Times New Roman"/>
          <w:sz w:val="24"/>
          <w:szCs w:val="24"/>
        </w:rPr>
        <w:t xml:space="preserve"> do produtor</w:t>
      </w:r>
      <w:r w:rsidR="00E25BAE">
        <w:rPr>
          <w:rFonts w:ascii="Times New Roman" w:hAnsi="Times New Roman" w:cs="Times New Roman"/>
          <w:sz w:val="24"/>
          <w:szCs w:val="24"/>
        </w:rPr>
        <w:t xml:space="preserve">. </w:t>
      </w:r>
      <w:r w:rsidR="00F2777E">
        <w:rPr>
          <w:rFonts w:ascii="Times New Roman" w:hAnsi="Times New Roman" w:cs="Times New Roman"/>
          <w:sz w:val="24"/>
          <w:szCs w:val="24"/>
        </w:rPr>
        <w:t>Para produção de</w:t>
      </w:r>
      <w:r w:rsidR="00CC153A">
        <w:rPr>
          <w:rFonts w:ascii="Times New Roman" w:hAnsi="Times New Roman" w:cs="Times New Roman"/>
          <w:sz w:val="24"/>
          <w:szCs w:val="24"/>
        </w:rPr>
        <w:t>ste</w:t>
      </w:r>
      <w:r w:rsidR="00F2777E">
        <w:rPr>
          <w:rFonts w:ascii="Times New Roman" w:hAnsi="Times New Roman" w:cs="Times New Roman"/>
          <w:sz w:val="24"/>
          <w:szCs w:val="24"/>
        </w:rPr>
        <w:t xml:space="preserve"> cogumelo</w:t>
      </w:r>
      <w:r w:rsidR="00CC153A">
        <w:rPr>
          <w:rFonts w:ascii="Times New Roman" w:hAnsi="Times New Roman" w:cs="Times New Roman"/>
          <w:sz w:val="24"/>
          <w:szCs w:val="24"/>
        </w:rPr>
        <w:t xml:space="preserve"> </w:t>
      </w:r>
      <w:r w:rsidR="00F2777E">
        <w:rPr>
          <w:rFonts w:ascii="Times New Roman" w:hAnsi="Times New Roman" w:cs="Times New Roman"/>
          <w:sz w:val="24"/>
          <w:szCs w:val="24"/>
        </w:rPr>
        <w:t xml:space="preserve">será preciso a construção de uma casa de apoio e </w:t>
      </w:r>
      <w:r w:rsidR="00CC153A">
        <w:rPr>
          <w:rFonts w:ascii="Times New Roman" w:hAnsi="Times New Roman" w:cs="Times New Roman"/>
          <w:sz w:val="24"/>
          <w:szCs w:val="24"/>
        </w:rPr>
        <w:t xml:space="preserve">de </w:t>
      </w:r>
      <w:r w:rsidR="00F2777E">
        <w:rPr>
          <w:rFonts w:ascii="Times New Roman" w:hAnsi="Times New Roman" w:cs="Times New Roman"/>
          <w:sz w:val="24"/>
          <w:szCs w:val="24"/>
        </w:rPr>
        <w:t xml:space="preserve">uma estufa de frutificação com </w:t>
      </w:r>
      <w:r w:rsidR="003B3817">
        <w:rPr>
          <w:rFonts w:ascii="Times New Roman" w:hAnsi="Times New Roman" w:cs="Times New Roman"/>
          <w:sz w:val="24"/>
          <w:szCs w:val="24"/>
        </w:rPr>
        <w:t>características</w:t>
      </w:r>
      <w:r w:rsidR="00CC153A">
        <w:rPr>
          <w:rFonts w:ascii="Times New Roman" w:hAnsi="Times New Roman" w:cs="Times New Roman"/>
          <w:sz w:val="24"/>
          <w:szCs w:val="24"/>
        </w:rPr>
        <w:t xml:space="preserve"> </w:t>
      </w:r>
      <w:r w:rsidR="00EF3BA9">
        <w:rPr>
          <w:rFonts w:ascii="Times New Roman" w:hAnsi="Times New Roman" w:cs="Times New Roman"/>
          <w:sz w:val="24"/>
          <w:szCs w:val="24"/>
        </w:rPr>
        <w:t>específicas</w:t>
      </w:r>
      <w:r w:rsidR="003B3817">
        <w:rPr>
          <w:rFonts w:ascii="Times New Roman" w:hAnsi="Times New Roman" w:cs="Times New Roman"/>
          <w:sz w:val="24"/>
          <w:szCs w:val="24"/>
        </w:rPr>
        <w:t>,</w:t>
      </w:r>
      <w:r w:rsidR="00CC153A">
        <w:rPr>
          <w:rFonts w:ascii="Times New Roman" w:hAnsi="Times New Roman" w:cs="Times New Roman"/>
          <w:sz w:val="24"/>
          <w:szCs w:val="24"/>
        </w:rPr>
        <w:t xml:space="preserve"> </w:t>
      </w:r>
      <w:r w:rsidR="00F2777E">
        <w:rPr>
          <w:rFonts w:ascii="Times New Roman" w:hAnsi="Times New Roman" w:cs="Times New Roman"/>
          <w:sz w:val="24"/>
          <w:szCs w:val="24"/>
        </w:rPr>
        <w:t>em função das condições de cultivos do fungo, formação de cogumelos e características da área. O prazo previst</w:t>
      </w:r>
      <w:r w:rsidR="00EF3BA9">
        <w:rPr>
          <w:rFonts w:ascii="Times New Roman" w:hAnsi="Times New Roman" w:cs="Times New Roman"/>
          <w:sz w:val="24"/>
          <w:szCs w:val="24"/>
        </w:rPr>
        <w:t>o</w:t>
      </w:r>
      <w:r w:rsidR="00F2777E">
        <w:rPr>
          <w:rFonts w:ascii="Times New Roman" w:hAnsi="Times New Roman" w:cs="Times New Roman"/>
          <w:sz w:val="24"/>
          <w:szCs w:val="24"/>
        </w:rPr>
        <w:t xml:space="preserve"> para </w:t>
      </w:r>
      <w:r w:rsidR="00EF3BA9">
        <w:rPr>
          <w:rFonts w:ascii="Times New Roman" w:hAnsi="Times New Roman" w:cs="Times New Roman"/>
          <w:sz w:val="24"/>
          <w:szCs w:val="24"/>
        </w:rPr>
        <w:t xml:space="preserve">a </w:t>
      </w:r>
      <w:r w:rsidR="00F2777E">
        <w:rPr>
          <w:rFonts w:ascii="Times New Roman" w:hAnsi="Times New Roman" w:cs="Times New Roman"/>
          <w:sz w:val="24"/>
          <w:szCs w:val="24"/>
        </w:rPr>
        <w:t>construção será de cinco meses</w:t>
      </w:r>
      <w:r w:rsidR="00EF3BA9">
        <w:rPr>
          <w:rFonts w:ascii="Times New Roman" w:hAnsi="Times New Roman" w:cs="Times New Roman"/>
          <w:sz w:val="24"/>
          <w:szCs w:val="24"/>
        </w:rPr>
        <w:t>,</w:t>
      </w:r>
      <w:r w:rsidR="00F2777E">
        <w:rPr>
          <w:rFonts w:ascii="Times New Roman" w:hAnsi="Times New Roman" w:cs="Times New Roman"/>
          <w:sz w:val="24"/>
          <w:szCs w:val="24"/>
        </w:rPr>
        <w:t xml:space="preserve"> com </w:t>
      </w:r>
      <w:r w:rsidR="00EF3BA9">
        <w:rPr>
          <w:rFonts w:ascii="Times New Roman" w:hAnsi="Times New Roman" w:cs="Times New Roman"/>
          <w:sz w:val="24"/>
          <w:szCs w:val="24"/>
        </w:rPr>
        <w:t>investimento inicial de aproximadamente</w:t>
      </w:r>
      <w:r w:rsidR="00F2777E">
        <w:rPr>
          <w:rFonts w:ascii="Times New Roman" w:hAnsi="Times New Roman" w:cs="Times New Roman"/>
          <w:sz w:val="24"/>
          <w:szCs w:val="24"/>
        </w:rPr>
        <w:t xml:space="preserve"> </w:t>
      </w:r>
      <w:r w:rsidR="00CC153A">
        <w:rPr>
          <w:rFonts w:ascii="Times New Roman" w:hAnsi="Times New Roman" w:cs="Times New Roman"/>
          <w:sz w:val="24"/>
          <w:szCs w:val="24"/>
        </w:rPr>
        <w:t xml:space="preserve">de noventa </w:t>
      </w:r>
      <w:r w:rsidR="00F2777E">
        <w:rPr>
          <w:rFonts w:ascii="Times New Roman" w:hAnsi="Times New Roman" w:cs="Times New Roman"/>
          <w:sz w:val="24"/>
          <w:szCs w:val="24"/>
        </w:rPr>
        <w:t xml:space="preserve">mil reais. </w:t>
      </w:r>
      <w:r w:rsidR="009B2F6D">
        <w:rPr>
          <w:rFonts w:ascii="Times New Roman" w:hAnsi="Times New Roman" w:cs="Times New Roman"/>
          <w:sz w:val="24"/>
          <w:szCs w:val="24"/>
        </w:rPr>
        <w:t>Os equipamentos necessários para produção têm</w:t>
      </w:r>
      <w:r w:rsidR="00A04B2D">
        <w:rPr>
          <w:rFonts w:ascii="Times New Roman" w:hAnsi="Times New Roman" w:cs="Times New Roman"/>
          <w:sz w:val="24"/>
          <w:szCs w:val="24"/>
        </w:rPr>
        <w:t xml:space="preserve"> orçamento </w:t>
      </w:r>
      <w:r w:rsidR="00CC153A">
        <w:rPr>
          <w:rFonts w:ascii="Times New Roman" w:hAnsi="Times New Roman" w:cs="Times New Roman"/>
          <w:sz w:val="24"/>
          <w:szCs w:val="24"/>
        </w:rPr>
        <w:t>em torno de</w:t>
      </w:r>
      <w:r w:rsidR="00A04B2D">
        <w:rPr>
          <w:rFonts w:ascii="Times New Roman" w:hAnsi="Times New Roman" w:cs="Times New Roman"/>
          <w:sz w:val="24"/>
          <w:szCs w:val="24"/>
        </w:rPr>
        <w:t xml:space="preserve"> </w:t>
      </w:r>
      <w:r w:rsidR="00F2777E">
        <w:rPr>
          <w:rFonts w:ascii="Times New Roman" w:hAnsi="Times New Roman" w:cs="Times New Roman"/>
          <w:sz w:val="24"/>
          <w:szCs w:val="24"/>
        </w:rPr>
        <w:t xml:space="preserve">dezoito mil reais. </w:t>
      </w:r>
    </w:p>
    <w:p w14:paraId="762327DF" w14:textId="77777777" w:rsidR="00F110B2" w:rsidRPr="005D30B9" w:rsidRDefault="00F110B2" w:rsidP="008E4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D9072" w14:textId="6F70622F" w:rsidR="008E4092" w:rsidRPr="00A04B2D" w:rsidRDefault="008E4092" w:rsidP="008E409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B2D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A04B2D" w:rsidRPr="00A04B2D">
        <w:rPr>
          <w:rFonts w:ascii="Times New Roman" w:hAnsi="Times New Roman" w:cs="Times New Roman"/>
          <w:sz w:val="24"/>
          <w:szCs w:val="24"/>
        </w:rPr>
        <w:t>Casa de apoio, sala de incubação, estufa de frutificaç</w:t>
      </w:r>
      <w:r w:rsidR="00A04B2D">
        <w:rPr>
          <w:rFonts w:ascii="Times New Roman" w:hAnsi="Times New Roman" w:cs="Times New Roman"/>
          <w:sz w:val="24"/>
          <w:szCs w:val="24"/>
        </w:rPr>
        <w:t xml:space="preserve">ão, </w:t>
      </w:r>
      <w:r w:rsidR="00FE517E">
        <w:rPr>
          <w:rFonts w:ascii="Times New Roman" w:hAnsi="Times New Roman" w:cs="Times New Roman"/>
          <w:sz w:val="24"/>
          <w:szCs w:val="24"/>
        </w:rPr>
        <w:t xml:space="preserve">resíduos </w:t>
      </w:r>
      <w:r w:rsidR="009B2F6D">
        <w:rPr>
          <w:rFonts w:ascii="Times New Roman" w:hAnsi="Times New Roman" w:cs="Times New Roman"/>
          <w:sz w:val="24"/>
          <w:szCs w:val="24"/>
        </w:rPr>
        <w:t>agrícolas</w:t>
      </w:r>
      <w:r w:rsidR="00A04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B2D">
        <w:rPr>
          <w:rFonts w:ascii="Times New Roman" w:hAnsi="Times New Roman" w:cs="Times New Roman"/>
          <w:sz w:val="24"/>
          <w:szCs w:val="24"/>
        </w:rPr>
        <w:t>Hiratake</w:t>
      </w:r>
      <w:proofErr w:type="spellEnd"/>
      <w:r w:rsidR="00A04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B2D">
        <w:rPr>
          <w:rFonts w:ascii="Times New Roman" w:hAnsi="Times New Roman" w:cs="Times New Roman"/>
          <w:sz w:val="24"/>
          <w:szCs w:val="24"/>
        </w:rPr>
        <w:t>shimeji</w:t>
      </w:r>
      <w:proofErr w:type="spellEnd"/>
      <w:r w:rsidR="00A04B2D">
        <w:rPr>
          <w:rFonts w:ascii="Times New Roman" w:hAnsi="Times New Roman" w:cs="Times New Roman"/>
          <w:sz w:val="24"/>
          <w:szCs w:val="24"/>
        </w:rPr>
        <w:t>.</w:t>
      </w:r>
    </w:p>
    <w:p w14:paraId="2C5B37C3" w14:textId="77777777" w:rsidR="00A04B2D" w:rsidRDefault="00A04B2D">
      <w:pPr>
        <w:rPr>
          <w:rFonts w:ascii="Times New Roman" w:hAnsi="Times New Roman" w:cs="Times New Roman"/>
          <w:b/>
          <w:sz w:val="24"/>
          <w:szCs w:val="24"/>
        </w:rPr>
        <w:sectPr w:rsidR="00A04B2D" w:rsidSect="00904E2A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276FF38" w14:textId="77777777" w:rsidR="009F005F" w:rsidRPr="0083307B" w:rsidRDefault="009F005F" w:rsidP="009F0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07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6A29D6D7" w14:textId="77777777" w:rsidR="004A2982" w:rsidRPr="0083307B" w:rsidRDefault="004A2982" w:rsidP="009F0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C1858E" w14:textId="279A5628" w:rsidR="00287E8B" w:rsidRPr="00855CD8" w:rsidRDefault="00287E8B" w:rsidP="00287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655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3307B">
        <w:rPr>
          <w:rFonts w:ascii="Times New Roman" w:hAnsi="Times New Roman" w:cs="Times New Roman"/>
          <w:sz w:val="24"/>
          <w:szCs w:val="24"/>
          <w:lang w:val="en-GB"/>
        </w:rPr>
        <w:t xml:space="preserve">aim </w:t>
      </w:r>
      <w:r w:rsidRPr="009C655B">
        <w:rPr>
          <w:rFonts w:ascii="Times New Roman" w:hAnsi="Times New Roman" w:cs="Times New Roman"/>
          <w:sz w:val="24"/>
          <w:szCs w:val="24"/>
          <w:lang w:val="en-GB"/>
        </w:rPr>
        <w:t xml:space="preserve">of this study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 xml:space="preserve"> to elaborate a project of</w:t>
      </w:r>
      <w:r w:rsidRPr="009C655B">
        <w:rPr>
          <w:rFonts w:ascii="Times New Roman" w:hAnsi="Times New Roman" w:cs="Times New Roman"/>
          <w:sz w:val="24"/>
          <w:szCs w:val="24"/>
          <w:lang w:val="en-GB"/>
        </w:rPr>
        <w:t xml:space="preserve"> edible mushroom production unit,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the substrate preparation to the product packing. The project will be developed in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Cajuri,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small town located in a region in Minas </w:t>
      </w:r>
      <w:proofErr w:type="spellStart"/>
      <w:r w:rsidR="009B2F6D">
        <w:rPr>
          <w:rFonts w:ascii="Times New Roman" w:hAnsi="Times New Roman" w:cs="Times New Roman"/>
          <w:sz w:val="24"/>
          <w:szCs w:val="24"/>
          <w:lang w:val="en-GB"/>
        </w:rPr>
        <w:t>Gerais</w:t>
      </w:r>
      <w:proofErr w:type="spellEnd"/>
      <w:r w:rsidR="009B2F6D">
        <w:rPr>
          <w:rFonts w:ascii="Times New Roman" w:hAnsi="Times New Roman" w:cs="Times New Roman"/>
          <w:sz w:val="24"/>
          <w:szCs w:val="24"/>
          <w:lang w:val="en-GB"/>
        </w:rPr>
        <w:t xml:space="preserve"> called Zona da Mata. The </w:t>
      </w:r>
      <w:r>
        <w:rPr>
          <w:rFonts w:ascii="Times New Roman" w:hAnsi="Times New Roman" w:cs="Times New Roman"/>
          <w:sz w:val="24"/>
          <w:szCs w:val="24"/>
          <w:lang w:val="en-GB"/>
        </w:rPr>
        <w:t>mushroom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 xml:space="preserve"> to be cultivated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the </w:t>
      </w:r>
      <w:proofErr w:type="spellStart"/>
      <w:r w:rsidRPr="005529C3">
        <w:rPr>
          <w:rFonts w:ascii="Times New Roman" w:hAnsi="Times New Roman" w:cs="Times New Roman"/>
          <w:i/>
          <w:sz w:val="24"/>
          <w:szCs w:val="24"/>
          <w:lang w:val="en-GB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spp. due to 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>their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great development even in rustic conditions, the possibility of production using agricultural residues generated at the 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>own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great demand in the region and the fact that its price does not fluctuate due to 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>climatic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conditions. </w:t>
      </w:r>
      <w:proofErr w:type="spellStart"/>
      <w:r w:rsidRPr="00855CD8">
        <w:rPr>
          <w:rFonts w:ascii="Times New Roman" w:hAnsi="Times New Roman" w:cs="Times New Roman"/>
          <w:i/>
          <w:sz w:val="24"/>
          <w:szCs w:val="24"/>
          <w:lang w:val="en-GB"/>
        </w:rPr>
        <w:t>Pleurotus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3307B">
        <w:rPr>
          <w:rFonts w:ascii="Times New Roman" w:hAnsi="Times New Roman" w:cs="Times New Roman"/>
          <w:sz w:val="24"/>
          <w:szCs w:val="24"/>
          <w:lang w:val="en-GB"/>
        </w:rPr>
        <w:t>sp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., have a great potential in converting agro-industrial waste into nutrient-rich food, bringing not only an economic return but also an improvement in the family health. 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 xml:space="preserve">For the production of this </w:t>
      </w:r>
      <w:r w:rsidR="0083307B" w:rsidRPr="00CE0E0B">
        <w:rPr>
          <w:rFonts w:ascii="Times New Roman" w:hAnsi="Times New Roman" w:cs="Times New Roman"/>
          <w:sz w:val="24"/>
          <w:szCs w:val="24"/>
          <w:lang w:val="en-GB"/>
        </w:rPr>
        <w:t>mushroom,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 xml:space="preserve"> will be necessary the construction of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 xml:space="preserve"> a support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a 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 xml:space="preserve">greenhouse with 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 xml:space="preserve">characteristics according to the conditions </w:t>
      </w:r>
      <w:r w:rsidR="009B2F6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 xml:space="preserve"> cultivation of the fungus, formation of mushrooms and characteristics of the area.</w:t>
      </w:r>
      <w:r w:rsidRPr="00CE0E0B">
        <w:rPr>
          <w:lang w:val="en-GB"/>
        </w:rPr>
        <w:t xml:space="preserve"> 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 xml:space="preserve">The period foreseen for construction will be five months with a budget of around ninety thousand reais. The budget for equipment required </w:t>
      </w:r>
      <w:r>
        <w:rPr>
          <w:rFonts w:ascii="Times New Roman" w:hAnsi="Times New Roman" w:cs="Times New Roman"/>
          <w:sz w:val="24"/>
          <w:szCs w:val="24"/>
          <w:lang w:val="en-GB"/>
        </w:rPr>
        <w:t>for this project is e</w:t>
      </w:r>
      <w:r w:rsidRPr="00CE0E0B">
        <w:rPr>
          <w:rFonts w:ascii="Times New Roman" w:hAnsi="Times New Roman" w:cs="Times New Roman"/>
          <w:sz w:val="24"/>
          <w:szCs w:val="24"/>
          <w:lang w:val="en-GB"/>
        </w:rPr>
        <w:t>ighteen thousand reais.</w:t>
      </w:r>
    </w:p>
    <w:p w14:paraId="6223EB97" w14:textId="77777777" w:rsidR="00F2777E" w:rsidRPr="00FE517E" w:rsidRDefault="00F2777E" w:rsidP="0066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11F8DE" w14:textId="6DFCAAEE" w:rsidR="0066029F" w:rsidRPr="00FE517E" w:rsidRDefault="0066029F" w:rsidP="0066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17E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FE517E" w:rsidRPr="00FE517E">
        <w:rPr>
          <w:rFonts w:ascii="Times New Roman" w:hAnsi="Times New Roman" w:cs="Times New Roman"/>
          <w:sz w:val="24"/>
          <w:szCs w:val="24"/>
          <w:lang w:val="en-US"/>
        </w:rPr>
        <w:t>Support house, hatche</w:t>
      </w:r>
      <w:r w:rsidR="00FE51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E517E" w:rsidRPr="00FE517E">
        <w:rPr>
          <w:rFonts w:ascii="Times New Roman" w:hAnsi="Times New Roman" w:cs="Times New Roman"/>
          <w:sz w:val="24"/>
          <w:szCs w:val="24"/>
          <w:lang w:val="en-US"/>
        </w:rPr>
        <w:t xml:space="preserve">y, greenhouse, agriculture </w:t>
      </w:r>
      <w:r w:rsidR="00FE517E">
        <w:rPr>
          <w:rFonts w:ascii="Times New Roman" w:hAnsi="Times New Roman" w:cs="Times New Roman"/>
          <w:sz w:val="24"/>
          <w:szCs w:val="24"/>
          <w:lang w:val="en-US"/>
        </w:rPr>
        <w:t xml:space="preserve">residue, </w:t>
      </w:r>
      <w:proofErr w:type="spellStart"/>
      <w:r w:rsidR="00FE517E">
        <w:rPr>
          <w:rFonts w:ascii="Times New Roman" w:hAnsi="Times New Roman" w:cs="Times New Roman"/>
          <w:sz w:val="24"/>
          <w:szCs w:val="24"/>
          <w:lang w:val="en-US"/>
        </w:rPr>
        <w:t>Hitarake</w:t>
      </w:r>
      <w:proofErr w:type="spellEnd"/>
      <w:r w:rsidR="00FE51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517E">
        <w:rPr>
          <w:rFonts w:ascii="Times New Roman" w:hAnsi="Times New Roman" w:cs="Times New Roman"/>
          <w:sz w:val="24"/>
          <w:szCs w:val="24"/>
          <w:lang w:val="en-US"/>
        </w:rPr>
        <w:t>Shimeji</w:t>
      </w:r>
      <w:proofErr w:type="spellEnd"/>
    </w:p>
    <w:p w14:paraId="27851D8A" w14:textId="77777777" w:rsidR="00A04B2D" w:rsidRPr="00FE517E" w:rsidRDefault="00A04B2D" w:rsidP="0066029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8CAF626" w14:textId="77777777" w:rsidR="00A04B2D" w:rsidRPr="00FE517E" w:rsidRDefault="00A04B2D" w:rsidP="009F00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  <w:sectPr w:rsidR="00A04B2D" w:rsidRPr="00FE517E" w:rsidSect="00904E2A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D51E06D" w14:textId="77777777" w:rsidR="009F005F" w:rsidRPr="00FE517E" w:rsidRDefault="009F005F" w:rsidP="009F00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E517E">
        <w:rPr>
          <w:rFonts w:ascii="Times New Roman" w:hAnsi="Times New Roman" w:cs="Times New Roman"/>
          <w:b/>
          <w:lang w:val="en-US"/>
        </w:rPr>
        <w:lastRenderedPageBreak/>
        <w:t>SUMÁRIO</w:t>
      </w:r>
    </w:p>
    <w:p w14:paraId="291BA086" w14:textId="77777777" w:rsidR="000548BE" w:rsidRPr="00FE517E" w:rsidRDefault="000548BE" w:rsidP="009F005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CF0F2B4" w14:textId="77777777" w:rsidR="00DE46CD" w:rsidRPr="00DE46CD" w:rsidRDefault="000548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r w:rsidRPr="000548BE">
        <w:rPr>
          <w:rFonts w:cs="Times New Roman"/>
          <w:b w:val="0"/>
          <w:szCs w:val="24"/>
        </w:rPr>
        <w:fldChar w:fldCharType="begin"/>
      </w:r>
      <w:r w:rsidRPr="000548BE">
        <w:rPr>
          <w:rFonts w:cs="Times New Roman"/>
          <w:b w:val="0"/>
          <w:szCs w:val="24"/>
        </w:rPr>
        <w:instrText xml:space="preserve"> TOC \o "1-3" \h \z \u </w:instrText>
      </w:r>
      <w:r w:rsidRPr="000548BE">
        <w:rPr>
          <w:rFonts w:cs="Times New Roman"/>
          <w:b w:val="0"/>
          <w:szCs w:val="24"/>
        </w:rPr>
        <w:fldChar w:fldCharType="separate"/>
      </w:r>
      <w:hyperlink w:anchor="_Toc467667574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1 IDENTIFICAÇÃO DA PROPOSTA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_Toc467667574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1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329BBF7B" w14:textId="77777777" w:rsidR="00DE46CD" w:rsidRPr="00DE46CD" w:rsidRDefault="00732D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hyperlink w:anchor="_Toc467667575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2 INTRODUÇÃO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_Toc467667575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2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1C0D8E3A" w14:textId="77777777" w:rsidR="00DE46CD" w:rsidRPr="00DE46CD" w:rsidRDefault="00732D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hyperlink w:anchor="_Toc467667576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3 OBJETIVOS E METAS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_Toc467667576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3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4F1617EB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77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3.1OBJETIVOS SECUNDÁRIOS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_Toc467667577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A06BD7" w14:textId="77777777" w:rsidR="00DE46CD" w:rsidRPr="00DE46CD" w:rsidRDefault="00732D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hyperlink w:anchor="_Toc467667578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4 REFERENCIAL TEÓRICO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_Toc467667578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4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2E55C5F0" w14:textId="77777777" w:rsidR="00DE46CD" w:rsidRPr="00DE46CD" w:rsidRDefault="00732D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hyperlink w:anchor="_Toc467667579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5 METODOLOGIA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_Toc467667579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6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2B974FD2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0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5.1 CARACTERIZAÇÃO DA ÁREA DA CONSTRUÇÃO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_Toc467667580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DDF7A4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1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5.2 PRODUÇÃO DE COGUMELO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_Toc467667581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C722BF0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2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5.3 CARACTERÍSTICA DA CASA DE APOIO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_Toc467667582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0C7C76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3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5.4 CARACTERÍSTICAS DA ESTUFA PARA FRUTIFICAÇÃO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_Toc467667583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10FB8D2" w14:textId="77777777" w:rsidR="00DE46CD" w:rsidRPr="00DE46CD" w:rsidRDefault="00732D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hyperlink w:anchor="_Toc467667584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6 CRONOGRAMA DO PROJETO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_Toc467667584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15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1332372B" w14:textId="77777777" w:rsidR="00DE46CD" w:rsidRPr="00DE46CD" w:rsidRDefault="00732DBE">
      <w:pPr>
        <w:pStyle w:val="Sumrio1"/>
        <w:tabs>
          <w:tab w:val="right" w:leader="dot" w:pos="9061"/>
        </w:tabs>
        <w:rPr>
          <w:rFonts w:eastAsiaTheme="minorEastAsia" w:cs="Times New Roman"/>
          <w:b w:val="0"/>
          <w:caps w:val="0"/>
          <w:noProof/>
          <w:szCs w:val="24"/>
          <w:lang w:eastAsia="pt-BR"/>
        </w:rPr>
      </w:pPr>
      <w:hyperlink w:anchor="_Toc467667585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7 ORÇAMENTOS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_Toc467667585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17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087B2F29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6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7.1 ORÇAMENTO DE EQUIPAMENTOS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_Toc467667586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8CCF6C2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7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7.2 ORÇAMENTO DA CASA DE APOIO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_Toc467667587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235986" w14:textId="77777777" w:rsidR="00DE46CD" w:rsidRPr="00DE46CD" w:rsidRDefault="00732DBE">
      <w:pPr>
        <w:pStyle w:val="Sumrio2"/>
        <w:tabs>
          <w:tab w:val="right" w:leader="dot" w:pos="9061"/>
        </w:tabs>
        <w:rPr>
          <w:rFonts w:ascii="Times New Roman" w:hAnsi="Times New Roman"/>
          <w:noProof/>
          <w:sz w:val="24"/>
          <w:szCs w:val="24"/>
        </w:rPr>
      </w:pPr>
      <w:hyperlink w:anchor="_Toc467667588" w:history="1">
        <w:r w:rsidR="00DE46CD" w:rsidRPr="00DE46CD">
          <w:rPr>
            <w:rStyle w:val="Hyperlink"/>
            <w:rFonts w:ascii="Times New Roman" w:hAnsi="Times New Roman"/>
            <w:noProof/>
            <w:sz w:val="24"/>
            <w:szCs w:val="24"/>
          </w:rPr>
          <w:t>7.3 ORÇAMENTO DA ESTUFA DE FRUTIFICAÇÃO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_Toc467667588 \h </w:instrTex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6235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DE46CD" w:rsidRPr="00DE46C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92E5CFE" w14:textId="77777777" w:rsidR="00DE46CD" w:rsidRDefault="00732DBE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467667589" w:history="1">
        <w:r w:rsidR="00DE46CD" w:rsidRPr="00DE46CD">
          <w:rPr>
            <w:rStyle w:val="Hyperlink"/>
            <w:rFonts w:cs="Times New Roman"/>
            <w:b w:val="0"/>
            <w:noProof/>
            <w:szCs w:val="24"/>
          </w:rPr>
          <w:t>8 REFERÊNCIAS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tab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begin"/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instrText xml:space="preserve"> PAGEREF _Toc467667589 \h </w:instrText>
        </w:r>
        <w:r w:rsidR="00DE46CD" w:rsidRPr="00DE46CD">
          <w:rPr>
            <w:rFonts w:cs="Times New Roman"/>
            <w:b w:val="0"/>
            <w:noProof/>
            <w:webHidden/>
            <w:szCs w:val="24"/>
          </w:rPr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separate"/>
        </w:r>
        <w:r w:rsidR="00696235">
          <w:rPr>
            <w:rFonts w:cs="Times New Roman"/>
            <w:b w:val="0"/>
            <w:noProof/>
            <w:webHidden/>
            <w:szCs w:val="24"/>
          </w:rPr>
          <w:t>22</w:t>
        </w:r>
        <w:r w:rsidR="00DE46CD" w:rsidRPr="00DE46CD">
          <w:rPr>
            <w:rFonts w:cs="Times New Roman"/>
            <w:b w:val="0"/>
            <w:noProof/>
            <w:webHidden/>
            <w:szCs w:val="24"/>
          </w:rPr>
          <w:fldChar w:fldCharType="end"/>
        </w:r>
      </w:hyperlink>
    </w:p>
    <w:p w14:paraId="18D6BB2F" w14:textId="77777777" w:rsidR="007C7053" w:rsidRDefault="000548BE">
      <w:pPr>
        <w:rPr>
          <w:rFonts w:ascii="Times New Roman" w:hAnsi="Times New Roman" w:cs="Times New Roman"/>
          <w:sz w:val="24"/>
          <w:szCs w:val="24"/>
        </w:rPr>
      </w:pPr>
      <w:r w:rsidRPr="000548B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D7CA54" w14:textId="77777777" w:rsidR="000548BE" w:rsidRPr="00615C43" w:rsidRDefault="000548BE">
      <w:pPr>
        <w:rPr>
          <w:rFonts w:ascii="Times New Roman" w:hAnsi="Times New Roman" w:cs="Times New Roman"/>
          <w:sz w:val="24"/>
          <w:szCs w:val="24"/>
        </w:rPr>
      </w:pPr>
    </w:p>
    <w:p w14:paraId="71799A3B" w14:textId="77777777" w:rsidR="001A6A57" w:rsidRPr="00615C43" w:rsidRDefault="001A6A57">
      <w:pPr>
        <w:rPr>
          <w:rFonts w:ascii="Times New Roman" w:hAnsi="Times New Roman" w:cs="Times New Roman"/>
          <w:sz w:val="24"/>
          <w:szCs w:val="24"/>
        </w:rPr>
        <w:sectPr w:rsidR="001A6A57" w:rsidRPr="00615C43" w:rsidSect="00904E2A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11EBF98" w14:textId="77777777" w:rsidR="00F62B21" w:rsidRPr="001F5BAA" w:rsidRDefault="00F62B21" w:rsidP="00904E2A">
      <w:pPr>
        <w:pStyle w:val="Ttulo1"/>
      </w:pPr>
      <w:bookmarkStart w:id="0" w:name="_Toc467667574"/>
      <w:r w:rsidRPr="001F5BAA">
        <w:lastRenderedPageBreak/>
        <w:t>1 I</w:t>
      </w:r>
      <w:r w:rsidR="00A11F8F">
        <w:t>DENTIFICAÇÃO DA PROPOSTA</w:t>
      </w:r>
      <w:bookmarkEnd w:id="0"/>
    </w:p>
    <w:p w14:paraId="73A920D4" w14:textId="77777777" w:rsidR="000A61AE" w:rsidRDefault="000A61AE" w:rsidP="00F62B21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2910"/>
        <w:gridCol w:w="1343"/>
        <w:gridCol w:w="3045"/>
      </w:tblGrid>
      <w:tr w:rsidR="00904E2A" w:rsidRPr="00904E2A" w14:paraId="2957A5D1" w14:textId="77777777" w:rsidTr="00904E2A">
        <w:trPr>
          <w:jc w:val="center"/>
        </w:trPr>
        <w:tc>
          <w:tcPr>
            <w:tcW w:w="9061" w:type="dxa"/>
            <w:gridSpan w:val="4"/>
          </w:tcPr>
          <w:p w14:paraId="3A5D5376" w14:textId="77777777" w:rsidR="000A61AE" w:rsidRPr="00904E2A" w:rsidRDefault="000A61AE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A) Identificação da Proposta</w:t>
            </w:r>
          </w:p>
        </w:tc>
      </w:tr>
      <w:tr w:rsidR="00904E2A" w:rsidRPr="00904E2A" w14:paraId="40FEB75F" w14:textId="77777777" w:rsidTr="00904E2A">
        <w:trPr>
          <w:jc w:val="center"/>
        </w:trPr>
        <w:tc>
          <w:tcPr>
            <w:tcW w:w="1763" w:type="dxa"/>
          </w:tcPr>
          <w:p w14:paraId="22811580" w14:textId="77777777" w:rsidR="000A61AE" w:rsidRPr="00904E2A" w:rsidRDefault="000A61AE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Titulo:</w:t>
            </w:r>
          </w:p>
        </w:tc>
        <w:tc>
          <w:tcPr>
            <w:tcW w:w="7298" w:type="dxa"/>
            <w:gridSpan w:val="3"/>
          </w:tcPr>
          <w:p w14:paraId="662B4BD7" w14:textId="0D92D3FA" w:rsidR="003B3817" w:rsidRPr="00615C43" w:rsidRDefault="003B3817" w:rsidP="003B38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Construção de Unidade Para Produção de Cogumelos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Pleurotus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1AE">
              <w:rPr>
                <w:rFonts w:ascii="Times New Roman" w:hAnsi="Times New Roman" w:cs="Times New Roman"/>
                <w:b/>
                <w:sz w:val="24"/>
                <w:szCs w:val="24"/>
              </w:rPr>
              <w:t>spp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  <w:p w14:paraId="4D22896B" w14:textId="4A12ECC2" w:rsidR="000A61AE" w:rsidRPr="00904E2A" w:rsidRDefault="000A61AE" w:rsidP="000A6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2A" w:rsidRPr="00904E2A" w14:paraId="70C54867" w14:textId="77777777" w:rsidTr="00904E2A">
        <w:trPr>
          <w:jc w:val="center"/>
        </w:trPr>
        <w:tc>
          <w:tcPr>
            <w:tcW w:w="1763" w:type="dxa"/>
          </w:tcPr>
          <w:p w14:paraId="06CD87C4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Proponente:</w:t>
            </w:r>
          </w:p>
        </w:tc>
        <w:tc>
          <w:tcPr>
            <w:tcW w:w="4253" w:type="dxa"/>
            <w:gridSpan w:val="2"/>
          </w:tcPr>
          <w:p w14:paraId="15DE0BEC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Lucas Barbosa Lazarini Silva Ribeiro</w:t>
            </w:r>
          </w:p>
        </w:tc>
        <w:tc>
          <w:tcPr>
            <w:tcW w:w="3045" w:type="dxa"/>
            <w:vMerge w:val="restart"/>
          </w:tcPr>
          <w:p w14:paraId="027C2C89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noProof/>
                <w:lang w:eastAsia="pt-BR"/>
              </w:rPr>
              <w:drawing>
                <wp:anchor distT="0" distB="0" distL="114300" distR="114300" simplePos="0" relativeHeight="251654144" behindDoc="0" locked="0" layoutInCell="1" allowOverlap="1" wp14:anchorId="70D7271C" wp14:editId="184B06DE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81915</wp:posOffset>
                  </wp:positionV>
                  <wp:extent cx="1047750" cy="847890"/>
                  <wp:effectExtent l="0" t="0" r="0" b="9525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7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4E2A" w:rsidRPr="00904E2A" w14:paraId="26426611" w14:textId="77777777" w:rsidTr="00904E2A">
        <w:trPr>
          <w:jc w:val="center"/>
        </w:trPr>
        <w:tc>
          <w:tcPr>
            <w:tcW w:w="1763" w:type="dxa"/>
          </w:tcPr>
          <w:p w14:paraId="5B777FF2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274404E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CPF 106.404.866-81</w:t>
            </w:r>
          </w:p>
        </w:tc>
        <w:tc>
          <w:tcPr>
            <w:tcW w:w="3045" w:type="dxa"/>
            <w:vMerge/>
          </w:tcPr>
          <w:p w14:paraId="10D3BE90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2A" w:rsidRPr="00904E2A" w14:paraId="7B92AA2A" w14:textId="77777777" w:rsidTr="00904E2A">
        <w:trPr>
          <w:jc w:val="center"/>
        </w:trPr>
        <w:tc>
          <w:tcPr>
            <w:tcW w:w="1763" w:type="dxa"/>
          </w:tcPr>
          <w:p w14:paraId="5C526627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025C70C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: (31) 98374-9356</w:t>
            </w:r>
          </w:p>
        </w:tc>
        <w:tc>
          <w:tcPr>
            <w:tcW w:w="3045" w:type="dxa"/>
            <w:vMerge/>
          </w:tcPr>
          <w:p w14:paraId="2452123E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2A" w:rsidRPr="00904E2A" w14:paraId="22B9CAE5" w14:textId="77777777" w:rsidTr="00904E2A">
        <w:trPr>
          <w:jc w:val="center"/>
        </w:trPr>
        <w:tc>
          <w:tcPr>
            <w:tcW w:w="1763" w:type="dxa"/>
          </w:tcPr>
          <w:p w14:paraId="4496FEB3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FB5F32A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904E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lucas.lazarini@ufv.br</w:t>
              </w:r>
            </w:hyperlink>
            <w:r w:rsidRPr="0090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vMerge/>
          </w:tcPr>
          <w:p w14:paraId="323E7FCE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2A" w:rsidRPr="00904E2A" w14:paraId="003E8090" w14:textId="77777777" w:rsidTr="00904E2A">
        <w:trPr>
          <w:jc w:val="center"/>
        </w:trPr>
        <w:tc>
          <w:tcPr>
            <w:tcW w:w="1763" w:type="dxa"/>
          </w:tcPr>
          <w:p w14:paraId="4CA96A7D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Formação:</w:t>
            </w:r>
          </w:p>
        </w:tc>
        <w:tc>
          <w:tcPr>
            <w:tcW w:w="7298" w:type="dxa"/>
            <w:gridSpan w:val="3"/>
          </w:tcPr>
          <w:p w14:paraId="1A671933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Engenheiro Agrônomo</w:t>
            </w:r>
          </w:p>
        </w:tc>
      </w:tr>
      <w:tr w:rsidR="00904E2A" w:rsidRPr="00904E2A" w14:paraId="5D2EF7ED" w14:textId="77777777" w:rsidTr="00904E2A">
        <w:trPr>
          <w:jc w:val="center"/>
        </w:trPr>
        <w:tc>
          <w:tcPr>
            <w:tcW w:w="1763" w:type="dxa"/>
          </w:tcPr>
          <w:p w14:paraId="78D6CF47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Cargo/Função:</w:t>
            </w:r>
          </w:p>
        </w:tc>
        <w:tc>
          <w:tcPr>
            <w:tcW w:w="7298" w:type="dxa"/>
            <w:gridSpan w:val="3"/>
          </w:tcPr>
          <w:p w14:paraId="63DAD51F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</w:p>
        </w:tc>
      </w:tr>
      <w:tr w:rsidR="00904E2A" w:rsidRPr="00904E2A" w14:paraId="4D658CA9" w14:textId="77777777" w:rsidTr="00904E2A">
        <w:trPr>
          <w:jc w:val="center"/>
        </w:trPr>
        <w:tc>
          <w:tcPr>
            <w:tcW w:w="4673" w:type="dxa"/>
            <w:gridSpan w:val="2"/>
          </w:tcPr>
          <w:p w14:paraId="6DEA2DFD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Instituição executora do projeto (Brasil):</w:t>
            </w:r>
          </w:p>
        </w:tc>
        <w:tc>
          <w:tcPr>
            <w:tcW w:w="4388" w:type="dxa"/>
            <w:gridSpan w:val="2"/>
          </w:tcPr>
          <w:p w14:paraId="4BF33C85" w14:textId="77777777" w:rsidR="00904E2A" w:rsidRPr="00904E2A" w:rsidRDefault="00904E2A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Universidade Federal de Viçosa</w:t>
            </w:r>
          </w:p>
        </w:tc>
      </w:tr>
      <w:tr w:rsidR="00DD5207" w:rsidRPr="00904E2A" w14:paraId="710A3A74" w14:textId="77777777" w:rsidTr="00732DBE">
        <w:trPr>
          <w:jc w:val="center"/>
        </w:trPr>
        <w:tc>
          <w:tcPr>
            <w:tcW w:w="1763" w:type="dxa"/>
          </w:tcPr>
          <w:p w14:paraId="4BD22123" w14:textId="77777777" w:rsidR="00DD5207" w:rsidRPr="00904E2A" w:rsidRDefault="00DD5207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b/>
                <w:sz w:val="24"/>
                <w:szCs w:val="24"/>
              </w:rPr>
              <w:t>Interveniente:</w:t>
            </w:r>
          </w:p>
        </w:tc>
        <w:tc>
          <w:tcPr>
            <w:tcW w:w="7298" w:type="dxa"/>
            <w:gridSpan w:val="3"/>
          </w:tcPr>
          <w:p w14:paraId="68110C1A" w14:textId="36269717" w:rsidR="00DD5207" w:rsidRPr="00904E2A" w:rsidRDefault="00DD5207" w:rsidP="00F62B21">
            <w:pPr>
              <w:tabs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A">
              <w:rPr>
                <w:rFonts w:ascii="Times New Roman" w:hAnsi="Times New Roman" w:cs="Times New Roman"/>
                <w:sz w:val="24"/>
                <w:szCs w:val="24"/>
              </w:rPr>
              <w:t>Departamento de Microbiologia (DMB)</w:t>
            </w:r>
          </w:p>
        </w:tc>
      </w:tr>
    </w:tbl>
    <w:p w14:paraId="30715B65" w14:textId="77777777" w:rsidR="00F62B21" w:rsidRDefault="00F62B21" w:rsidP="00997075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BF0DC" w14:textId="77777777" w:rsidR="00F62B21" w:rsidRDefault="00F62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E3E01E" w14:textId="77777777" w:rsidR="00FF4B2C" w:rsidRPr="00904E2A" w:rsidRDefault="00A11F8F" w:rsidP="00904E2A">
      <w:pPr>
        <w:pStyle w:val="Ttulo1"/>
      </w:pPr>
      <w:bookmarkStart w:id="1" w:name="_Toc467667575"/>
      <w:r w:rsidRPr="00904E2A">
        <w:lastRenderedPageBreak/>
        <w:t>2</w:t>
      </w:r>
      <w:r w:rsidR="00997075" w:rsidRPr="00904E2A">
        <w:t xml:space="preserve"> </w:t>
      </w:r>
      <w:r w:rsidR="00FF4B2C" w:rsidRPr="00904E2A">
        <w:t>INTRODUÇÃO</w:t>
      </w:r>
      <w:bookmarkEnd w:id="1"/>
      <w:r w:rsidR="001F5BAA" w:rsidRPr="00904E2A">
        <w:t xml:space="preserve"> </w:t>
      </w:r>
    </w:p>
    <w:p w14:paraId="0C81F77A" w14:textId="2CDAB9E1" w:rsidR="000805ED" w:rsidRDefault="000805ED" w:rsidP="004B73B6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conversão de resíduos agroindustriais em cogumelos comestíveis tem sido considerada uma fonte de renda ecologicamente sustentável devido a possibilidade da redução </w:t>
      </w:r>
      <w:r w:rsidR="000821B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danos ambientais causados pelo descarte inadequado desses resíduos (</w:t>
      </w:r>
      <w:proofErr w:type="spellStart"/>
      <w:r w:rsidRPr="004B73B6">
        <w:rPr>
          <w:rFonts w:ascii="Times New Roman" w:hAnsi="Times New Roman" w:cs="Times New Roman"/>
          <w:sz w:val="24"/>
          <w:szCs w:val="24"/>
        </w:rPr>
        <w:t>Villas-Bôas</w:t>
      </w:r>
      <w:proofErr w:type="spellEnd"/>
      <w:r w:rsidRPr="004B73B6">
        <w:rPr>
          <w:rFonts w:ascii="Times New Roman" w:hAnsi="Times New Roman" w:cs="Times New Roman"/>
          <w:sz w:val="24"/>
          <w:szCs w:val="24"/>
        </w:rPr>
        <w:t xml:space="preserve"> et al., 2002)</w:t>
      </w:r>
      <w:r>
        <w:rPr>
          <w:rFonts w:ascii="Times New Roman" w:hAnsi="Times New Roman" w:cs="Times New Roman"/>
          <w:sz w:val="24"/>
          <w:szCs w:val="24"/>
        </w:rPr>
        <w:t>. Os resíduos vege</w:t>
      </w:r>
      <w:r w:rsidR="000821B2">
        <w:rPr>
          <w:rFonts w:ascii="Times New Roman" w:hAnsi="Times New Roman" w:cs="Times New Roman"/>
          <w:sz w:val="24"/>
          <w:szCs w:val="24"/>
        </w:rPr>
        <w:t>tais do agronegócio como bagaço</w:t>
      </w:r>
      <w:r w:rsidR="00696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96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</w:t>
      </w:r>
      <w:r w:rsidR="00696235">
        <w:rPr>
          <w:rFonts w:ascii="Times New Roman" w:hAnsi="Times New Roman" w:cs="Times New Roman"/>
          <w:sz w:val="24"/>
          <w:szCs w:val="24"/>
        </w:rPr>
        <w:t>-de-açúcar</w:t>
      </w:r>
      <w:r>
        <w:rPr>
          <w:rFonts w:ascii="Times New Roman" w:hAnsi="Times New Roman" w:cs="Times New Roman"/>
          <w:sz w:val="24"/>
          <w:szCs w:val="24"/>
        </w:rPr>
        <w:t xml:space="preserve">, casca de eucalipto, palha </w:t>
      </w:r>
      <w:r w:rsidR="000821B2">
        <w:rPr>
          <w:rFonts w:ascii="Times New Roman" w:hAnsi="Times New Roman" w:cs="Times New Roman"/>
          <w:sz w:val="24"/>
          <w:szCs w:val="24"/>
        </w:rPr>
        <w:t xml:space="preserve">de feijão e outros têm mostrado </w:t>
      </w:r>
      <w:r>
        <w:rPr>
          <w:rFonts w:ascii="Times New Roman" w:hAnsi="Times New Roman" w:cs="Times New Roman"/>
          <w:sz w:val="24"/>
          <w:szCs w:val="24"/>
        </w:rPr>
        <w:t>potencial para a produção de alimentos como os cogumelos</w:t>
      </w:r>
      <w:r w:rsidR="00F252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5246">
        <w:rPr>
          <w:rFonts w:ascii="Times New Roman" w:hAnsi="Times New Roman" w:cs="Times New Roman"/>
          <w:sz w:val="24"/>
          <w:szCs w:val="24"/>
        </w:rPr>
        <w:t>Villas-Bôa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2002, </w:t>
      </w:r>
      <w:r w:rsidR="00485B99">
        <w:rPr>
          <w:rFonts w:ascii="Times New Roman" w:hAnsi="Times New Roman" w:cs="Times New Roman"/>
          <w:sz w:val="24"/>
          <w:szCs w:val="24"/>
        </w:rPr>
        <w:t>Nunes et al., 2012)</w:t>
      </w:r>
      <w:r>
        <w:rPr>
          <w:rFonts w:ascii="Times New Roman" w:hAnsi="Times New Roman" w:cs="Times New Roman"/>
          <w:sz w:val="24"/>
          <w:szCs w:val="24"/>
        </w:rPr>
        <w:t>. Este destino sugere uma boa forma de valorizar e descartar esse tipo de subproduto do agronegócio (da Silva et al., 2012, Nunes et al., 2012), uma vez que os cogumelos podem ser utilizados na alimentação humana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Kasuya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2014). </w:t>
      </w:r>
    </w:p>
    <w:p w14:paraId="3A1A8E99" w14:textId="1A80258F" w:rsidR="000805ED" w:rsidRDefault="00485B99" w:rsidP="00904E2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demanda e o cons</w:t>
      </w:r>
      <w:r w:rsidR="00E00E48">
        <w:rPr>
          <w:rFonts w:ascii="Times New Roman" w:hAnsi="Times New Roman" w:cs="Times New Roman"/>
          <w:sz w:val="24"/>
          <w:szCs w:val="24"/>
        </w:rPr>
        <w:t xml:space="preserve">umo de cogumelos </w:t>
      </w:r>
      <w:proofErr w:type="gramStart"/>
      <w:r w:rsidR="00E00E48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E00E48">
        <w:rPr>
          <w:rFonts w:ascii="Times New Roman" w:hAnsi="Times New Roman" w:cs="Times New Roman"/>
          <w:sz w:val="24"/>
          <w:szCs w:val="24"/>
        </w:rPr>
        <w:t xml:space="preserve"> aumentado em razão de</w:t>
      </w:r>
      <w:r>
        <w:rPr>
          <w:rFonts w:ascii="Times New Roman" w:hAnsi="Times New Roman" w:cs="Times New Roman"/>
          <w:sz w:val="24"/>
          <w:szCs w:val="24"/>
        </w:rPr>
        <w:t xml:space="preserve"> suas características nutricionais e medicinais, além de ser considerado uma alimento natural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</w:t>
      </w:r>
      <w:proofErr w:type="spellEnd"/>
      <w:r>
        <w:rPr>
          <w:rFonts w:ascii="Times New Roman" w:hAnsi="Times New Roman" w:cs="Times New Roman"/>
          <w:sz w:val="24"/>
          <w:szCs w:val="24"/>
        </w:rPr>
        <w:t>, 1999). Os cogumelos são fontes</w:t>
      </w:r>
      <w:r w:rsidR="00E00E4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proteínas, carboidratos, fibras, minerais, vitaminas, ácidos graxos essenciais e aminoácidos (Chang </w:t>
      </w:r>
      <w:r w:rsidR="003978E6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3978E6">
        <w:rPr>
          <w:rFonts w:ascii="Times New Roman" w:hAnsi="Times New Roman" w:cs="Times New Roman"/>
          <w:sz w:val="24"/>
          <w:szCs w:val="24"/>
        </w:rPr>
        <w:t>Buswell</w:t>
      </w:r>
      <w:proofErr w:type="spellEnd"/>
      <w:r>
        <w:rPr>
          <w:rFonts w:ascii="Times New Roman" w:hAnsi="Times New Roman" w:cs="Times New Roman"/>
          <w:sz w:val="24"/>
          <w:szCs w:val="24"/>
        </w:rPr>
        <w:t>, 1996). Desde da antiguidade eles tem sido utilizado</w:t>
      </w:r>
      <w:r w:rsidR="000821B2">
        <w:rPr>
          <w:rFonts w:ascii="Times New Roman" w:hAnsi="Times New Roman" w:cs="Times New Roman"/>
          <w:sz w:val="24"/>
          <w:szCs w:val="24"/>
        </w:rPr>
        <w:t>s na medicina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46">
        <w:rPr>
          <w:rFonts w:ascii="Times New Roman" w:hAnsi="Times New Roman" w:cs="Times New Roman"/>
          <w:sz w:val="24"/>
          <w:szCs w:val="24"/>
        </w:rPr>
        <w:t>oriental para o tratamento de várias doenças, incluindo o câncer (Chang</w:t>
      </w:r>
      <w:r w:rsidR="003978E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="003978E6">
        <w:rPr>
          <w:rFonts w:ascii="Times New Roman" w:hAnsi="Times New Roman" w:cs="Times New Roman"/>
          <w:sz w:val="24"/>
          <w:szCs w:val="24"/>
        </w:rPr>
        <w:t>Buswell</w:t>
      </w:r>
      <w:proofErr w:type="spellEnd"/>
      <w:r w:rsidR="00F2524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25246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="00F25246">
        <w:rPr>
          <w:rFonts w:ascii="Times New Roman" w:hAnsi="Times New Roman" w:cs="Times New Roman"/>
          <w:sz w:val="24"/>
          <w:szCs w:val="24"/>
        </w:rPr>
        <w:t>Mizuno</w:t>
      </w:r>
      <w:proofErr w:type="spellEnd"/>
      <w:r w:rsidR="00F25246">
        <w:rPr>
          <w:rFonts w:ascii="Times New Roman" w:hAnsi="Times New Roman" w:cs="Times New Roman"/>
          <w:sz w:val="24"/>
          <w:szCs w:val="24"/>
        </w:rPr>
        <w:t>, 1999).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A1151" w14:textId="412DA981" w:rsidR="00F25246" w:rsidRDefault="00F25246" w:rsidP="004B73B6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produção de cogumelos no Brasil ocorre principalmente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pelo agricultura familiar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alternativa para complementação da renda financeira e em muitos casos utilizam infraestruturas improvisadas</w:t>
      </w:r>
      <w:r w:rsidR="004B73B6">
        <w:rPr>
          <w:rFonts w:ascii="Times New Roman" w:hAnsi="Times New Roman" w:cs="Times New Roman"/>
          <w:sz w:val="24"/>
          <w:szCs w:val="24"/>
        </w:rPr>
        <w:t xml:space="preserve"> (ANPC, 2016, Dias et al., 2003)</w:t>
      </w:r>
      <w:r>
        <w:rPr>
          <w:rFonts w:ascii="Times New Roman" w:hAnsi="Times New Roman" w:cs="Times New Roman"/>
          <w:sz w:val="24"/>
          <w:szCs w:val="24"/>
        </w:rPr>
        <w:t>. A falta de investimento para construção de estruturas adequadas e aquisição de equipamentos específicos para produção de cogumelos tem levado</w:t>
      </w:r>
      <w:r w:rsidR="000821B2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desistência </w:t>
      </w:r>
      <w:r w:rsidR="00BD308F">
        <w:rPr>
          <w:rFonts w:ascii="Times New Roman" w:hAnsi="Times New Roman" w:cs="Times New Roman"/>
          <w:sz w:val="24"/>
          <w:szCs w:val="24"/>
        </w:rPr>
        <w:t xml:space="preserve">do produtor devido </w:t>
      </w:r>
      <w:r w:rsidR="008858F2">
        <w:rPr>
          <w:rFonts w:ascii="Times New Roman" w:hAnsi="Times New Roman" w:cs="Times New Roman"/>
          <w:sz w:val="24"/>
          <w:szCs w:val="24"/>
        </w:rPr>
        <w:t>a</w:t>
      </w:r>
      <w:r w:rsidR="00BD308F">
        <w:rPr>
          <w:rFonts w:ascii="Times New Roman" w:hAnsi="Times New Roman" w:cs="Times New Roman"/>
          <w:sz w:val="24"/>
          <w:szCs w:val="24"/>
        </w:rPr>
        <w:t>o baixo retorno econômico de tal atividade.</w:t>
      </w:r>
      <w:r w:rsidR="004B73B6">
        <w:rPr>
          <w:rFonts w:ascii="Times New Roman" w:hAnsi="Times New Roman" w:cs="Times New Roman"/>
          <w:sz w:val="24"/>
          <w:szCs w:val="24"/>
        </w:rPr>
        <w:t xml:space="preserve"> Assim, a</w:t>
      </w:r>
      <w:r>
        <w:rPr>
          <w:rFonts w:ascii="Times New Roman" w:hAnsi="Times New Roman" w:cs="Times New Roman"/>
          <w:sz w:val="24"/>
          <w:szCs w:val="24"/>
        </w:rPr>
        <w:t xml:space="preserve"> motivação para o desenvolvimento de uma unidade de produção de cogumelos </w:t>
      </w:r>
      <w:proofErr w:type="spellStart"/>
      <w:r w:rsidRPr="00041EDF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obtida a partir de </w:t>
      </w:r>
      <w:r w:rsidRPr="00904E2A">
        <w:rPr>
          <w:rFonts w:ascii="Times New Roman" w:hAnsi="Times New Roman" w:cs="Times New Roman"/>
          <w:sz w:val="24"/>
          <w:szCs w:val="24"/>
        </w:rPr>
        <w:t xml:space="preserve">visita </w:t>
      </w:r>
      <w:r>
        <w:rPr>
          <w:rFonts w:ascii="Times New Roman" w:hAnsi="Times New Roman" w:cs="Times New Roman"/>
          <w:sz w:val="24"/>
          <w:szCs w:val="24"/>
        </w:rPr>
        <w:t xml:space="preserve">realizada em uma </w:t>
      </w:r>
      <w:r w:rsidRPr="00904E2A">
        <w:rPr>
          <w:rFonts w:ascii="Times New Roman" w:hAnsi="Times New Roman" w:cs="Times New Roman"/>
          <w:sz w:val="24"/>
          <w:szCs w:val="24"/>
        </w:rPr>
        <w:t>propriedade na zon</w:t>
      </w:r>
      <w:r>
        <w:rPr>
          <w:rFonts w:ascii="Times New Roman" w:hAnsi="Times New Roman" w:cs="Times New Roman"/>
          <w:sz w:val="24"/>
          <w:szCs w:val="24"/>
        </w:rPr>
        <w:t>a rura</w:t>
      </w:r>
      <w:r w:rsidR="004B73B6">
        <w:rPr>
          <w:rFonts w:ascii="Times New Roman" w:hAnsi="Times New Roman" w:cs="Times New Roman"/>
          <w:sz w:val="24"/>
          <w:szCs w:val="24"/>
        </w:rPr>
        <w:t xml:space="preserve">l de Cajuri, Minas Gerais. Essa unidade será </w:t>
      </w:r>
      <w:r>
        <w:rPr>
          <w:rFonts w:ascii="Times New Roman" w:hAnsi="Times New Roman" w:cs="Times New Roman"/>
          <w:sz w:val="24"/>
          <w:szCs w:val="24"/>
        </w:rPr>
        <w:t xml:space="preserve">uma alternativa para complementar a renda financeira do produtor composta pela produção, principalmente, de banana, café e cana-de-açúcar que geram resíduos vegetais que tem grande potencial para a produção de cogumelos comestíveis. </w:t>
      </w:r>
    </w:p>
    <w:p w14:paraId="5DE09B5F" w14:textId="0FCC8971" w:rsidR="00371004" w:rsidRDefault="00F25246" w:rsidP="004B73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projeto, f</w:t>
      </w:r>
      <w:r w:rsidRPr="00904E2A">
        <w:rPr>
          <w:rFonts w:ascii="Times New Roman" w:hAnsi="Times New Roman" w:cs="Times New Roman"/>
          <w:sz w:val="24"/>
          <w:szCs w:val="24"/>
        </w:rPr>
        <w:t xml:space="preserve">oi sugerido o cultivo do cogumelo </w:t>
      </w:r>
      <w:proofErr w:type="spellStart"/>
      <w:r w:rsidRPr="00E87215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Hiratake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Shimeji</w:t>
      </w:r>
      <w:proofErr w:type="spellEnd"/>
      <w:r>
        <w:rPr>
          <w:rFonts w:ascii="Times New Roman" w:hAnsi="Times New Roman" w:cs="Times New Roman"/>
          <w:sz w:val="24"/>
          <w:szCs w:val="24"/>
        </w:rPr>
        <w:t>) devido ao</w:t>
      </w:r>
      <w:r w:rsidR="00E00E48">
        <w:rPr>
          <w:rFonts w:ascii="Times New Roman" w:hAnsi="Times New Roman" w:cs="Times New Roman"/>
          <w:sz w:val="24"/>
          <w:szCs w:val="24"/>
        </w:rPr>
        <w:t xml:space="preserve">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2A">
        <w:rPr>
          <w:rFonts w:ascii="Times New Roman" w:hAnsi="Times New Roman" w:cs="Times New Roman"/>
          <w:sz w:val="24"/>
          <w:szCs w:val="24"/>
        </w:rPr>
        <w:t xml:space="preserve">melhor desenvolvimento em regiões tropicais, </w:t>
      </w:r>
      <w:r>
        <w:rPr>
          <w:rFonts w:ascii="Times New Roman" w:hAnsi="Times New Roman" w:cs="Times New Roman"/>
          <w:sz w:val="24"/>
          <w:szCs w:val="24"/>
        </w:rPr>
        <w:t xml:space="preserve">utilizar como substrato de cultivo resíduos agrícolas, </w:t>
      </w:r>
      <w:r w:rsidRPr="00904E2A">
        <w:rPr>
          <w:rFonts w:ascii="Times New Roman" w:hAnsi="Times New Roman" w:cs="Times New Roman"/>
          <w:sz w:val="24"/>
          <w:szCs w:val="24"/>
        </w:rPr>
        <w:t>pela grande demanda no comercio da região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E2A">
        <w:rPr>
          <w:rFonts w:ascii="Times New Roman" w:hAnsi="Times New Roman" w:cs="Times New Roman"/>
          <w:sz w:val="24"/>
          <w:szCs w:val="24"/>
        </w:rPr>
        <w:t>por apresentar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4E2A">
        <w:rPr>
          <w:rFonts w:ascii="Times New Roman" w:hAnsi="Times New Roman" w:cs="Times New Roman"/>
          <w:sz w:val="24"/>
          <w:szCs w:val="24"/>
        </w:rPr>
        <w:t xml:space="preserve"> benefícios nutricionais e medicinais, </w:t>
      </w:r>
      <w:r>
        <w:rPr>
          <w:rFonts w:ascii="Times New Roman" w:hAnsi="Times New Roman" w:cs="Times New Roman"/>
          <w:sz w:val="24"/>
          <w:szCs w:val="24"/>
        </w:rPr>
        <w:t xml:space="preserve">ter </w:t>
      </w:r>
      <w:r w:rsidRPr="00904E2A">
        <w:rPr>
          <w:rFonts w:ascii="Times New Roman" w:hAnsi="Times New Roman" w:cs="Times New Roman"/>
          <w:sz w:val="24"/>
          <w:szCs w:val="24"/>
        </w:rPr>
        <w:t xml:space="preserve">produção rápida quando comparado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04E2A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E2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04E2A">
        <w:rPr>
          <w:rFonts w:ascii="Times New Roman" w:hAnsi="Times New Roman" w:cs="Times New Roman"/>
          <w:sz w:val="24"/>
          <w:szCs w:val="24"/>
        </w:rPr>
        <w:t xml:space="preserve"> o que traria retorno mais rápido ao investidor</w:t>
      </w:r>
      <w:r>
        <w:rPr>
          <w:rFonts w:ascii="Times New Roman" w:hAnsi="Times New Roman" w:cs="Times New Roman"/>
          <w:sz w:val="24"/>
          <w:szCs w:val="24"/>
        </w:rPr>
        <w:t xml:space="preserve"> e ainda </w:t>
      </w:r>
      <w:r w:rsidRPr="00904E2A">
        <w:rPr>
          <w:rFonts w:ascii="Times New Roman" w:hAnsi="Times New Roman" w:cs="Times New Roman"/>
          <w:sz w:val="24"/>
          <w:szCs w:val="24"/>
        </w:rPr>
        <w:t>ter uma produção mais estável por todo o ano, ou seja não sofre com oscilações de preço por condições de safra.</w:t>
      </w:r>
      <w:r w:rsidR="0037100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B56342" w14:textId="77777777" w:rsidR="00BA59D8" w:rsidRPr="00371004" w:rsidRDefault="00BA59D8" w:rsidP="00371004">
      <w:pPr>
        <w:pStyle w:val="Ttulo1"/>
      </w:pPr>
      <w:bookmarkStart w:id="2" w:name="_Toc467667576"/>
      <w:r w:rsidRPr="00371004">
        <w:lastRenderedPageBreak/>
        <w:t>3 OBJETIVOS E METAS</w:t>
      </w:r>
      <w:bookmarkEnd w:id="2"/>
    </w:p>
    <w:p w14:paraId="25AD82FD" w14:textId="017F11B2" w:rsidR="00BA59D8" w:rsidRDefault="00BA59D8" w:rsidP="00C570E4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FA">
        <w:rPr>
          <w:rFonts w:ascii="Times New Roman" w:hAnsi="Times New Roman" w:cs="Times New Roman"/>
          <w:sz w:val="24"/>
          <w:szCs w:val="24"/>
        </w:rPr>
        <w:t xml:space="preserve">O objetivo deste projeto </w:t>
      </w:r>
      <w:r w:rsidR="00A16637">
        <w:rPr>
          <w:rFonts w:ascii="Times New Roman" w:hAnsi="Times New Roman" w:cs="Times New Roman"/>
          <w:sz w:val="24"/>
          <w:szCs w:val="24"/>
        </w:rPr>
        <w:t>é</w:t>
      </w:r>
      <w:r w:rsidRPr="008C7EFA">
        <w:rPr>
          <w:rFonts w:ascii="Times New Roman" w:hAnsi="Times New Roman" w:cs="Times New Roman"/>
          <w:sz w:val="24"/>
          <w:szCs w:val="24"/>
        </w:rPr>
        <w:t xml:space="preserve"> a construção de uma unidade de produção de</w:t>
      </w:r>
      <w:r w:rsidR="00DD5207">
        <w:rPr>
          <w:rFonts w:ascii="Times New Roman" w:hAnsi="Times New Roman" w:cs="Times New Roman"/>
          <w:sz w:val="24"/>
          <w:szCs w:val="24"/>
        </w:rPr>
        <w:t xml:space="preserve"> cogumelos</w:t>
      </w:r>
      <w:r w:rsidRPr="008C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EFA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8C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0E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C570E4">
        <w:rPr>
          <w:rFonts w:ascii="Times New Roman" w:hAnsi="Times New Roman" w:cs="Times New Roman"/>
          <w:sz w:val="24"/>
          <w:szCs w:val="24"/>
        </w:rPr>
        <w:t xml:space="preserve"> </w:t>
      </w:r>
      <w:r w:rsidRPr="008C7EFA">
        <w:rPr>
          <w:rFonts w:ascii="Times New Roman" w:hAnsi="Times New Roman" w:cs="Times New Roman"/>
          <w:sz w:val="24"/>
          <w:szCs w:val="24"/>
        </w:rPr>
        <w:t>para a agricultura familiar.</w:t>
      </w:r>
    </w:p>
    <w:p w14:paraId="0C86FD9A" w14:textId="77777777" w:rsidR="00BA59D8" w:rsidRDefault="00BA59D8" w:rsidP="00BA59D8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BC0AF" w14:textId="1778C99F" w:rsidR="00BA59D8" w:rsidRPr="00371004" w:rsidRDefault="00BA59D8" w:rsidP="00371004">
      <w:pPr>
        <w:pStyle w:val="Ttulo2"/>
      </w:pPr>
      <w:bookmarkStart w:id="3" w:name="_Toc467667577"/>
      <w:r w:rsidRPr="00371004">
        <w:t>3.1</w:t>
      </w:r>
      <w:r w:rsidR="00B10853">
        <w:t xml:space="preserve"> </w:t>
      </w:r>
      <w:r w:rsidRPr="00371004">
        <w:t>OBJETIVOS SECUNDÁRIOS</w:t>
      </w:r>
      <w:bookmarkEnd w:id="3"/>
    </w:p>
    <w:p w14:paraId="0ADBB4D9" w14:textId="77777777" w:rsidR="00BA59D8" w:rsidRDefault="00BA59D8" w:rsidP="00BA59D8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8C7EFA">
        <w:rPr>
          <w:rFonts w:ascii="Times New Roman" w:hAnsi="Times New Roman" w:cs="Times New Roman"/>
          <w:sz w:val="24"/>
          <w:szCs w:val="24"/>
        </w:rPr>
        <w:t>Construção de</w:t>
      </w:r>
      <w:r w:rsidR="00C570E4">
        <w:rPr>
          <w:rFonts w:ascii="Times New Roman" w:hAnsi="Times New Roman" w:cs="Times New Roman"/>
          <w:sz w:val="24"/>
          <w:szCs w:val="24"/>
        </w:rPr>
        <w:t xml:space="preserve"> uma casa de apoio</w:t>
      </w:r>
      <w:r w:rsidR="00A16637">
        <w:rPr>
          <w:rFonts w:ascii="Times New Roman" w:hAnsi="Times New Roman" w:cs="Times New Roman"/>
          <w:sz w:val="24"/>
          <w:szCs w:val="24"/>
        </w:rPr>
        <w:t>.</w:t>
      </w:r>
      <w:r w:rsidR="00C57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8FF2" w14:textId="77777777" w:rsidR="00BA59D8" w:rsidRDefault="00BA59D8" w:rsidP="00BA59D8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2-Construção de uma </w:t>
      </w:r>
      <w:r w:rsidR="00C570E4">
        <w:rPr>
          <w:rFonts w:ascii="Times New Roman" w:hAnsi="Times New Roman" w:cs="Times New Roman"/>
          <w:sz w:val="24"/>
          <w:szCs w:val="24"/>
        </w:rPr>
        <w:t>estufa de frutificação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009B6" w14:textId="77777777" w:rsidR="00BA59D8" w:rsidRDefault="00BA59D8" w:rsidP="00BA59D8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159F1" w14:textId="77777777" w:rsidR="000700BA" w:rsidRDefault="00070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B2C865" w14:textId="7C26F5B1" w:rsidR="004B73B6" w:rsidRDefault="004B73B6" w:rsidP="004B73B6">
      <w:pPr>
        <w:pStyle w:val="Ttulo1"/>
      </w:pPr>
      <w:bookmarkStart w:id="4" w:name="_Toc467667578"/>
      <w:r>
        <w:lastRenderedPageBreak/>
        <w:t>4</w:t>
      </w:r>
      <w:r w:rsidRPr="00C570E4">
        <w:t xml:space="preserve"> </w:t>
      </w:r>
      <w:r>
        <w:t>REFERENCIAL TEÓRICO</w:t>
      </w:r>
      <w:bookmarkEnd w:id="4"/>
      <w:r>
        <w:t xml:space="preserve"> </w:t>
      </w:r>
    </w:p>
    <w:p w14:paraId="46BDB993" w14:textId="6D6A396D" w:rsidR="00C41682" w:rsidRPr="008E2E1E" w:rsidRDefault="00BF0D1D" w:rsidP="00BF0D1D">
      <w:pPr>
        <w:tabs>
          <w:tab w:val="right" w:pos="9071"/>
        </w:tabs>
        <w:spacing w:after="0" w:line="360" w:lineRule="auto"/>
        <w:ind w:firstLine="709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8E2E1E">
        <w:rPr>
          <w:rStyle w:val="5yl5"/>
          <w:rFonts w:ascii="Times New Roman" w:hAnsi="Times New Roman" w:cs="Times New Roman"/>
          <w:sz w:val="24"/>
          <w:szCs w:val="24"/>
        </w:rPr>
        <w:t>Nas primeiras</w:t>
      </w:r>
      <w:r w:rsidR="00357505">
        <w:rPr>
          <w:rStyle w:val="5yl5"/>
          <w:rFonts w:ascii="Times New Roman" w:hAnsi="Times New Roman" w:cs="Times New Roman"/>
          <w:sz w:val="24"/>
          <w:szCs w:val="24"/>
        </w:rPr>
        <w:t xml:space="preserve"> classificações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taxonômicas dos seres vivos, os fungos </w:t>
      </w:r>
      <w:r w:rsidR="00357505">
        <w:rPr>
          <w:rStyle w:val="5yl5"/>
          <w:rFonts w:ascii="Times New Roman" w:hAnsi="Times New Roman" w:cs="Times New Roman"/>
          <w:sz w:val="24"/>
          <w:szCs w:val="24"/>
        </w:rPr>
        <w:t>pertenciam ao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reino </w:t>
      </w:r>
      <w:proofErr w:type="spellStart"/>
      <w:r w:rsidRPr="008E2E1E">
        <w:rPr>
          <w:rStyle w:val="5yl5"/>
          <w:rFonts w:ascii="Times New Roman" w:hAnsi="Times New Roman" w:cs="Times New Roman"/>
          <w:sz w:val="24"/>
          <w:szCs w:val="24"/>
        </w:rPr>
        <w:t>Plantae</w:t>
      </w:r>
      <w:proofErr w:type="spellEnd"/>
      <w:r w:rsidRPr="008E2E1E">
        <w:rPr>
          <w:rStyle w:val="5yl5"/>
          <w:rFonts w:ascii="Times New Roman" w:hAnsi="Times New Roman" w:cs="Times New Roman"/>
          <w:sz w:val="24"/>
          <w:szCs w:val="24"/>
        </w:rPr>
        <w:t>, mas devido</w:t>
      </w:r>
      <w:r w:rsidR="00357505">
        <w:rPr>
          <w:rStyle w:val="5yl5"/>
          <w:rFonts w:ascii="Times New Roman" w:hAnsi="Times New Roman" w:cs="Times New Roman"/>
          <w:sz w:val="24"/>
          <w:szCs w:val="24"/>
        </w:rPr>
        <w:t xml:space="preserve"> as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suas características morfológicas, fisiológicas e genéticas eles são agrupados, atualmente, no reino </w:t>
      </w:r>
      <w:proofErr w:type="spellStart"/>
      <w:r w:rsidRPr="008E2E1E">
        <w:rPr>
          <w:rStyle w:val="5yl5"/>
          <w:rFonts w:ascii="Times New Roman" w:hAnsi="Times New Roman" w:cs="Times New Roman"/>
          <w:sz w:val="24"/>
          <w:szCs w:val="24"/>
        </w:rPr>
        <w:t>Fungi</w:t>
      </w:r>
      <w:proofErr w:type="spellEnd"/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2E1E">
        <w:rPr>
          <w:rStyle w:val="5yl5"/>
          <w:rFonts w:ascii="Times New Roman" w:hAnsi="Times New Roman" w:cs="Times New Roman"/>
          <w:sz w:val="24"/>
          <w:szCs w:val="24"/>
        </w:rPr>
        <w:t>Madigan</w:t>
      </w:r>
      <w:proofErr w:type="spellEnd"/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2010). Os fungos são micro-organismo</w:t>
      </w:r>
      <w:r w:rsidR="00846B54">
        <w:rPr>
          <w:rStyle w:val="5yl5"/>
          <w:rFonts w:ascii="Times New Roman" w:hAnsi="Times New Roman" w:cs="Times New Roman"/>
          <w:sz w:val="24"/>
          <w:szCs w:val="24"/>
        </w:rPr>
        <w:t>s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heterotróficos, não fotossintetizantes, possuem parede celular de quitina e obtêm seus nutrientes por absorção da matéria orgânica</w:t>
      </w:r>
      <w:r w:rsidR="00846B54">
        <w:rPr>
          <w:rStyle w:val="5yl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6B54">
        <w:rPr>
          <w:rStyle w:val="5yl5"/>
          <w:rFonts w:ascii="Times New Roman" w:hAnsi="Times New Roman" w:cs="Times New Roman"/>
          <w:sz w:val="24"/>
          <w:szCs w:val="24"/>
        </w:rPr>
        <w:t>Madi</w:t>
      </w:r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gan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2010, </w:t>
      </w:r>
      <w:proofErr w:type="spellStart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Tortora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2014). Esse micro-organismo apresenta reprodução assexuada e sexuada pela produção de esporos (</w:t>
      </w:r>
      <w:proofErr w:type="spellStart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Tortora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2014). A reprodução assexuada pode ocorrer </w:t>
      </w:r>
      <w:r w:rsidR="00846B54">
        <w:rPr>
          <w:rStyle w:val="5yl5"/>
          <w:rFonts w:ascii="Times New Roman" w:hAnsi="Times New Roman" w:cs="Times New Roman"/>
          <w:sz w:val="24"/>
          <w:szCs w:val="24"/>
        </w:rPr>
        <w:t xml:space="preserve">também </w:t>
      </w:r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pela fragmentação de hifas que compõem o micélio (</w:t>
      </w:r>
      <w:proofErr w:type="spellStart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Alexopoulos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1996). A formação de estruturas denominadas de corpos de frutificação é comum em fungos. Nessas estruturas encontra-se os esporos</w:t>
      </w:r>
      <w:r w:rsidR="006D2E4C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2E4C" w:rsidRPr="008E2E1E">
        <w:rPr>
          <w:rStyle w:val="5yl5"/>
          <w:rFonts w:ascii="Times New Roman" w:hAnsi="Times New Roman" w:cs="Times New Roman"/>
          <w:sz w:val="24"/>
          <w:szCs w:val="24"/>
        </w:rPr>
        <w:t>Alexopoulos</w:t>
      </w:r>
      <w:proofErr w:type="spellEnd"/>
      <w:r w:rsidR="006D2E4C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1996, </w:t>
      </w:r>
      <w:proofErr w:type="spellStart"/>
      <w:r w:rsidR="006D2E4C" w:rsidRPr="008E2E1E">
        <w:rPr>
          <w:rStyle w:val="5yl5"/>
          <w:rFonts w:ascii="Times New Roman" w:hAnsi="Times New Roman" w:cs="Times New Roman"/>
          <w:sz w:val="24"/>
          <w:szCs w:val="24"/>
        </w:rPr>
        <w:t>Tortora</w:t>
      </w:r>
      <w:proofErr w:type="spellEnd"/>
      <w:r w:rsidR="006D2E4C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2014)</w:t>
      </w:r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. No filo </w:t>
      </w:r>
      <w:proofErr w:type="spellStart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Basidiomyc</w:t>
      </w:r>
      <w:r w:rsidR="008E2E1E">
        <w:rPr>
          <w:rStyle w:val="5yl5"/>
          <w:rFonts w:ascii="Times New Roman" w:hAnsi="Times New Roman" w:cs="Times New Roman"/>
          <w:sz w:val="24"/>
          <w:szCs w:val="24"/>
        </w:rPr>
        <w:t>ota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, os corpos de frutificação são denominados de cogumelos que podem ser ou não comestíveis em função da presença de compostos tóxicos, alucinógenos ou alergênicos (</w:t>
      </w:r>
      <w:proofErr w:type="spellStart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Alexopoulos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1996, </w:t>
      </w:r>
      <w:proofErr w:type="spellStart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>Mandigan</w:t>
      </w:r>
      <w:proofErr w:type="spellEnd"/>
      <w:r w:rsidR="00C41682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et al., 2010).</w:t>
      </w:r>
      <w:r w:rsidR="008E2E1E">
        <w:rPr>
          <w:rStyle w:val="5yl5"/>
          <w:rFonts w:ascii="Times New Roman" w:hAnsi="Times New Roman" w:cs="Times New Roman"/>
          <w:sz w:val="24"/>
          <w:szCs w:val="24"/>
        </w:rPr>
        <w:t xml:space="preserve"> Os fungos desse filo são os principais responsáveis pela ciclagem de carbono no ecossistema pela degradação de compostos </w:t>
      </w:r>
      <w:proofErr w:type="spellStart"/>
      <w:r w:rsidR="008E2E1E">
        <w:rPr>
          <w:rStyle w:val="5yl5"/>
          <w:rFonts w:ascii="Times New Roman" w:hAnsi="Times New Roman" w:cs="Times New Roman"/>
          <w:sz w:val="24"/>
          <w:szCs w:val="24"/>
        </w:rPr>
        <w:t>lignocelulósicos</w:t>
      </w:r>
      <w:proofErr w:type="spellEnd"/>
      <w:r w:rsidR="008E2E1E">
        <w:rPr>
          <w:rStyle w:val="5yl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2E1E">
        <w:rPr>
          <w:rStyle w:val="5yl5"/>
          <w:rFonts w:ascii="Times New Roman" w:hAnsi="Times New Roman" w:cs="Times New Roman"/>
          <w:sz w:val="24"/>
          <w:szCs w:val="24"/>
        </w:rPr>
        <w:t>Villas-Bôas</w:t>
      </w:r>
      <w:proofErr w:type="spellEnd"/>
      <w:r w:rsidR="008E2E1E">
        <w:rPr>
          <w:rStyle w:val="5yl5"/>
          <w:rFonts w:ascii="Times New Roman" w:hAnsi="Times New Roman" w:cs="Times New Roman"/>
          <w:sz w:val="24"/>
          <w:szCs w:val="24"/>
        </w:rPr>
        <w:t>, et al., 2002</w:t>
      </w:r>
      <w:r w:rsidR="00421733"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733">
        <w:rPr>
          <w:rStyle w:val="5yl5"/>
          <w:rFonts w:ascii="Times New Roman" w:hAnsi="Times New Roman" w:cs="Times New Roman"/>
          <w:sz w:val="24"/>
          <w:szCs w:val="24"/>
        </w:rPr>
        <w:t>Madigan</w:t>
      </w:r>
      <w:proofErr w:type="spellEnd"/>
      <w:r w:rsidR="00421733">
        <w:rPr>
          <w:rStyle w:val="5yl5"/>
          <w:rFonts w:ascii="Times New Roman" w:hAnsi="Times New Roman" w:cs="Times New Roman"/>
          <w:sz w:val="24"/>
          <w:szCs w:val="24"/>
        </w:rPr>
        <w:t xml:space="preserve"> et al., 2010</w:t>
      </w:r>
      <w:r w:rsidR="008E2E1E">
        <w:rPr>
          <w:rStyle w:val="5yl5"/>
          <w:rFonts w:ascii="Times New Roman" w:hAnsi="Times New Roman" w:cs="Times New Roman"/>
          <w:sz w:val="24"/>
          <w:szCs w:val="24"/>
        </w:rPr>
        <w:t xml:space="preserve">). </w:t>
      </w:r>
    </w:p>
    <w:p w14:paraId="35624786" w14:textId="22C5A5F9" w:rsidR="00BF0D1D" w:rsidRPr="008E2E1E" w:rsidRDefault="006D2E4C" w:rsidP="00BF0D1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Segundo 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Chang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>e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Miles (1992)</w:t>
      </w:r>
      <w:r w:rsidR="005E4549">
        <w:rPr>
          <w:rStyle w:val="5yl5"/>
          <w:rFonts w:ascii="Times New Roman" w:hAnsi="Times New Roman" w:cs="Times New Roman"/>
          <w:sz w:val="24"/>
          <w:szCs w:val="24"/>
        </w:rPr>
        <w:t>,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cogumelos são macro fungos com um distinto corpo de frutificação que pode ser desenvolvido sob ou sob</w:t>
      </w:r>
      <w:r w:rsidR="005E4549">
        <w:rPr>
          <w:rStyle w:val="5yl5"/>
          <w:rFonts w:ascii="Times New Roman" w:hAnsi="Times New Roman" w:cs="Times New Roman"/>
          <w:sz w:val="24"/>
          <w:szCs w:val="24"/>
        </w:rPr>
        <w:t>re o substrato, devendo ainda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ser grande o suficiente para ser visto a olho nu e colhido à mão.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>Assim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a melhor definição de 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cogumelo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seria 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de corpo de frutificação.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>Entretanto, o termo cogumelo tem sido usado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de 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>di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>ferentes formas em todo o mundo (Chang &amp; Miles, 2004).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>A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>lgumas vezes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>,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esse termo é utilizado </w:t>
      </w:r>
      <w:r w:rsidR="00BF0D1D"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para designar qualquer fungo que apresenta desenvolvimento </w:t>
      </w:r>
      <w:r w:rsidRPr="008E2E1E">
        <w:rPr>
          <w:rStyle w:val="5yl5"/>
          <w:rFonts w:ascii="Times New Roman" w:hAnsi="Times New Roman" w:cs="Times New Roman"/>
          <w:sz w:val="24"/>
          <w:szCs w:val="24"/>
        </w:rPr>
        <w:t xml:space="preserve">macroscópicas de formato semelhante a um </w:t>
      </w:r>
      <w:r w:rsidR="008E2E1E" w:rsidRPr="008E2E1E">
        <w:rPr>
          <w:rStyle w:val="5yl5"/>
          <w:rFonts w:ascii="Times New Roman" w:hAnsi="Times New Roman" w:cs="Times New Roman"/>
          <w:sz w:val="24"/>
          <w:szCs w:val="24"/>
        </w:rPr>
        <w:t>chapéu (Chang &amp; Miles, 2004).</w:t>
      </w:r>
    </w:p>
    <w:p w14:paraId="0CA5E36B" w14:textId="6CDDF8C2" w:rsidR="004B73B6" w:rsidRDefault="008E2E1E" w:rsidP="004B73B6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cogumelos são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 consumidos </w:t>
      </w:r>
      <w:r w:rsidR="00421733">
        <w:rPr>
          <w:rFonts w:ascii="Times New Roman" w:hAnsi="Times New Roman" w:cs="Times New Roman"/>
          <w:sz w:val="24"/>
          <w:szCs w:val="24"/>
        </w:rPr>
        <w:t xml:space="preserve">como fonte de alimento humano 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por apresentarem características nutricionais e </w:t>
      </w:r>
      <w:r w:rsidR="004B73B6">
        <w:rPr>
          <w:rFonts w:ascii="Times New Roman" w:hAnsi="Times New Roman" w:cs="Times New Roman"/>
          <w:sz w:val="24"/>
          <w:szCs w:val="24"/>
        </w:rPr>
        <w:t>medicinais, tais como, elevado nível prote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ico, propriedades </w:t>
      </w:r>
      <w:proofErr w:type="spellStart"/>
      <w:r w:rsidR="004B73B6" w:rsidRPr="00904E2A">
        <w:rPr>
          <w:rFonts w:ascii="Times New Roman" w:hAnsi="Times New Roman" w:cs="Times New Roman"/>
          <w:sz w:val="24"/>
          <w:szCs w:val="24"/>
        </w:rPr>
        <w:t>imunomodulat</w:t>
      </w:r>
      <w:r w:rsidR="004B73B6">
        <w:rPr>
          <w:rFonts w:ascii="Times New Roman" w:hAnsi="Times New Roman" w:cs="Times New Roman"/>
          <w:sz w:val="24"/>
          <w:szCs w:val="24"/>
        </w:rPr>
        <w:t>ó</w:t>
      </w:r>
      <w:r w:rsidR="004B73B6" w:rsidRPr="00904E2A">
        <w:rPr>
          <w:rFonts w:ascii="Times New Roman" w:hAnsi="Times New Roman" w:cs="Times New Roman"/>
          <w:sz w:val="24"/>
          <w:szCs w:val="24"/>
        </w:rPr>
        <w:t>rias</w:t>
      </w:r>
      <w:proofErr w:type="spellEnd"/>
      <w:r w:rsidR="004B73B6" w:rsidRPr="00904E2A">
        <w:rPr>
          <w:rFonts w:ascii="Times New Roman" w:hAnsi="Times New Roman" w:cs="Times New Roman"/>
          <w:sz w:val="24"/>
          <w:szCs w:val="24"/>
        </w:rPr>
        <w:t>, antitrombótica, anti-inflamatórias</w:t>
      </w:r>
      <w:r w:rsidR="004B73B6">
        <w:rPr>
          <w:rFonts w:ascii="Times New Roman" w:hAnsi="Times New Roman" w:cs="Times New Roman"/>
          <w:sz w:val="24"/>
          <w:szCs w:val="24"/>
        </w:rPr>
        <w:t xml:space="preserve">, anticancerígenas, </w:t>
      </w:r>
      <w:r w:rsidR="004B73B6" w:rsidRPr="00904E2A">
        <w:rPr>
          <w:rFonts w:ascii="Times New Roman" w:hAnsi="Times New Roman" w:cs="Times New Roman"/>
          <w:sz w:val="24"/>
          <w:szCs w:val="24"/>
        </w:rPr>
        <w:t>além de apresentar</w:t>
      </w:r>
      <w:r w:rsidR="004B73B6">
        <w:rPr>
          <w:rFonts w:ascii="Times New Roman" w:hAnsi="Times New Roman" w:cs="Times New Roman"/>
          <w:sz w:val="24"/>
          <w:szCs w:val="24"/>
        </w:rPr>
        <w:t>em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 </w:t>
      </w:r>
      <w:r w:rsidR="004B73B6">
        <w:rPr>
          <w:rFonts w:ascii="Times New Roman" w:hAnsi="Times New Roman" w:cs="Times New Roman"/>
          <w:sz w:val="24"/>
          <w:szCs w:val="24"/>
        </w:rPr>
        <w:t>compostos ativos, tais como p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olissacarídeos </w:t>
      </w:r>
      <w:r w:rsidR="004B73B6">
        <w:rPr>
          <w:rFonts w:ascii="Times New Roman" w:hAnsi="Times New Roman" w:cs="Times New Roman"/>
          <w:sz w:val="24"/>
          <w:szCs w:val="24"/>
        </w:rPr>
        <w:t xml:space="preserve">que são benéficos para as 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funções cardíacas e </w:t>
      </w:r>
      <w:r w:rsidR="004B73B6">
        <w:rPr>
          <w:rFonts w:ascii="Times New Roman" w:hAnsi="Times New Roman" w:cs="Times New Roman"/>
          <w:sz w:val="24"/>
          <w:szCs w:val="24"/>
        </w:rPr>
        <w:t>são hiperglicêmicos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 </w:t>
      </w:r>
      <w:r w:rsidR="004B73B6" w:rsidRPr="0090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4B73B6" w:rsidRPr="0090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Hossain</w:t>
      </w:r>
      <w:proofErr w:type="spellEnd"/>
      <w:r w:rsidR="004B73B6" w:rsidRPr="0090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al., 2003; </w:t>
      </w:r>
      <w:proofErr w:type="spellStart"/>
      <w:r w:rsidR="004B73B6" w:rsidRPr="0090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Mandeel</w:t>
      </w:r>
      <w:proofErr w:type="spellEnd"/>
      <w:r w:rsidR="004B73B6" w:rsidRPr="0090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al., 2005; Kim et al., 2006)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. De acordo com Chang et al., </w:t>
      </w:r>
      <w:r w:rsidR="004B73B6">
        <w:rPr>
          <w:rFonts w:ascii="Times New Roman" w:hAnsi="Times New Roman" w:cs="Times New Roman"/>
          <w:sz w:val="24"/>
          <w:szCs w:val="24"/>
        </w:rPr>
        <w:t>(</w:t>
      </w:r>
      <w:r w:rsidR="004B73B6" w:rsidRPr="00904E2A">
        <w:rPr>
          <w:rFonts w:ascii="Times New Roman" w:hAnsi="Times New Roman" w:cs="Times New Roman"/>
          <w:sz w:val="24"/>
          <w:szCs w:val="24"/>
        </w:rPr>
        <w:t>1996</w:t>
      </w:r>
      <w:r w:rsidR="004B73B6">
        <w:rPr>
          <w:rFonts w:ascii="Times New Roman" w:hAnsi="Times New Roman" w:cs="Times New Roman"/>
          <w:sz w:val="24"/>
          <w:szCs w:val="24"/>
        </w:rPr>
        <w:t>),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 </w:t>
      </w:r>
      <w:r w:rsidR="004B73B6">
        <w:rPr>
          <w:rFonts w:ascii="Times New Roman" w:hAnsi="Times New Roman" w:cs="Times New Roman"/>
          <w:sz w:val="24"/>
          <w:szCs w:val="24"/>
        </w:rPr>
        <w:t xml:space="preserve">os 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cogumelos medicinais são usados pela medicina popular </w:t>
      </w:r>
      <w:r w:rsidR="00B10853">
        <w:rPr>
          <w:rFonts w:ascii="Times New Roman" w:hAnsi="Times New Roman" w:cs="Times New Roman"/>
          <w:sz w:val="24"/>
          <w:szCs w:val="24"/>
        </w:rPr>
        <w:t>há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 milhares de anos</w:t>
      </w:r>
      <w:r w:rsidR="004B73B6">
        <w:rPr>
          <w:rFonts w:ascii="Times New Roman" w:hAnsi="Times New Roman" w:cs="Times New Roman"/>
          <w:sz w:val="24"/>
          <w:szCs w:val="24"/>
        </w:rPr>
        <w:t>,</w:t>
      </w:r>
      <w:r w:rsidR="004B73B6" w:rsidRPr="00904E2A">
        <w:rPr>
          <w:rFonts w:ascii="Times New Roman" w:hAnsi="Times New Roman" w:cs="Times New Roman"/>
          <w:sz w:val="24"/>
          <w:szCs w:val="24"/>
        </w:rPr>
        <w:t xml:space="preserve"> principalmente em países asiáticos. </w:t>
      </w:r>
    </w:p>
    <w:p w14:paraId="53124255" w14:textId="5FF78A0E" w:rsidR="004B73B6" w:rsidRDefault="004B73B6" w:rsidP="004B73B6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cogumelos do gênero </w:t>
      </w:r>
      <w:proofErr w:type="spellStart"/>
      <w:r w:rsidRPr="00E47297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conhecidos popularmente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Hiratake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Shimeji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Cogumelos Ostras, estão</w:t>
      </w:r>
      <w:r w:rsidRPr="00904E2A">
        <w:rPr>
          <w:rFonts w:ascii="Times New Roman" w:hAnsi="Times New Roman" w:cs="Times New Roman"/>
          <w:sz w:val="24"/>
          <w:szCs w:val="24"/>
        </w:rPr>
        <w:t xml:space="preserve"> difundido</w:t>
      </w:r>
      <w:r w:rsidR="00696235">
        <w:rPr>
          <w:rFonts w:ascii="Times New Roman" w:hAnsi="Times New Roman" w:cs="Times New Roman"/>
          <w:sz w:val="24"/>
          <w:szCs w:val="24"/>
        </w:rPr>
        <w:t>s</w:t>
      </w:r>
      <w:r w:rsidRPr="00904E2A">
        <w:rPr>
          <w:rFonts w:ascii="Times New Roman" w:hAnsi="Times New Roman" w:cs="Times New Roman"/>
          <w:sz w:val="24"/>
          <w:szCs w:val="24"/>
        </w:rPr>
        <w:t xml:space="preserve"> em todo mundo, </w:t>
      </w:r>
      <w:r>
        <w:rPr>
          <w:rFonts w:ascii="Times New Roman" w:hAnsi="Times New Roman" w:cs="Times New Roman"/>
          <w:sz w:val="24"/>
          <w:szCs w:val="24"/>
        </w:rPr>
        <w:t>devido seu valor nutricional e medicinal e a facilidade de produção (</w:t>
      </w:r>
      <w:proofErr w:type="spellStart"/>
      <w:r>
        <w:rPr>
          <w:rFonts w:ascii="Times New Roman" w:hAnsi="Times New Roman" w:cs="Times New Roman"/>
          <w:sz w:val="24"/>
          <w:szCs w:val="24"/>
        </w:rPr>
        <w:t>Bonatti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2004). D</w:t>
      </w:r>
      <w:r w:rsidRPr="00904E2A">
        <w:rPr>
          <w:rFonts w:ascii="Times New Roman" w:hAnsi="Times New Roman" w:cs="Times New Roman"/>
          <w:sz w:val="24"/>
          <w:szCs w:val="24"/>
        </w:rPr>
        <w:t xml:space="preserve">entre os cogumelos cultivados </w:t>
      </w:r>
      <w:r>
        <w:rPr>
          <w:rFonts w:ascii="Times New Roman" w:hAnsi="Times New Roman" w:cs="Times New Roman"/>
          <w:sz w:val="24"/>
          <w:szCs w:val="24"/>
        </w:rPr>
        <w:t xml:space="preserve">comercialmente eles são </w:t>
      </w:r>
      <w:r w:rsidRPr="00904E2A">
        <w:rPr>
          <w:rFonts w:ascii="Times New Roman" w:hAnsi="Times New Roman" w:cs="Times New Roman"/>
          <w:sz w:val="24"/>
          <w:szCs w:val="24"/>
        </w:rPr>
        <w:t>mais comuns, sendo o segundo mais produzido</w:t>
      </w:r>
      <w:r>
        <w:rPr>
          <w:rFonts w:ascii="Times New Roman" w:hAnsi="Times New Roman" w:cs="Times New Roman"/>
          <w:sz w:val="24"/>
          <w:szCs w:val="24"/>
        </w:rPr>
        <w:t xml:space="preserve"> mundialmente (ANPC, </w:t>
      </w:r>
      <w:r>
        <w:rPr>
          <w:rFonts w:ascii="Times New Roman" w:hAnsi="Times New Roman" w:cs="Times New Roman"/>
          <w:sz w:val="24"/>
          <w:szCs w:val="24"/>
        </w:rPr>
        <w:lastRenderedPageBreak/>
        <w:t>2016)</w:t>
      </w:r>
      <w:r w:rsidRPr="00904E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Eles são </w:t>
      </w:r>
      <w:r w:rsidRPr="00904E2A">
        <w:rPr>
          <w:rFonts w:ascii="Times New Roman" w:hAnsi="Times New Roman" w:cs="Times New Roman"/>
          <w:sz w:val="24"/>
          <w:szCs w:val="24"/>
        </w:rPr>
        <w:t>muito consumido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04E2A">
        <w:rPr>
          <w:rFonts w:ascii="Times New Roman" w:hAnsi="Times New Roman" w:cs="Times New Roman"/>
          <w:sz w:val="24"/>
          <w:szCs w:val="24"/>
        </w:rPr>
        <w:t xml:space="preserve"> fresco</w:t>
      </w:r>
      <w:r>
        <w:rPr>
          <w:rFonts w:ascii="Times New Roman" w:hAnsi="Times New Roman" w:cs="Times New Roman"/>
          <w:sz w:val="24"/>
          <w:szCs w:val="24"/>
        </w:rPr>
        <w:t>, em conservas e, ou</w:t>
      </w:r>
      <w:r w:rsidRPr="00904E2A">
        <w:rPr>
          <w:rFonts w:ascii="Times New Roman" w:hAnsi="Times New Roman" w:cs="Times New Roman"/>
          <w:sz w:val="24"/>
          <w:szCs w:val="24"/>
        </w:rPr>
        <w:t xml:space="preserve"> desidratado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0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principalmente </w:t>
      </w:r>
      <w:r w:rsidRPr="00904E2A">
        <w:rPr>
          <w:rFonts w:ascii="Times New Roman" w:hAnsi="Times New Roman" w:cs="Times New Roman"/>
          <w:sz w:val="24"/>
          <w:szCs w:val="24"/>
        </w:rPr>
        <w:t>em países asiáticos</w:t>
      </w:r>
      <w:r>
        <w:rPr>
          <w:rFonts w:ascii="Times New Roman" w:hAnsi="Times New Roman" w:cs="Times New Roman"/>
          <w:sz w:val="24"/>
          <w:szCs w:val="24"/>
        </w:rPr>
        <w:t xml:space="preserve"> devido ao </w:t>
      </w:r>
      <w:r w:rsidRPr="00904E2A">
        <w:rPr>
          <w:rFonts w:ascii="Times New Roman" w:hAnsi="Times New Roman" w:cs="Times New Roman"/>
          <w:sz w:val="24"/>
          <w:szCs w:val="24"/>
        </w:rPr>
        <w:t>paladar e aroma pronunciados</w:t>
      </w:r>
      <w:r>
        <w:rPr>
          <w:rFonts w:ascii="Times New Roman" w:hAnsi="Times New Roman" w:cs="Times New Roman"/>
          <w:sz w:val="24"/>
          <w:szCs w:val="24"/>
        </w:rPr>
        <w:t xml:space="preserve">. No Brasil tem sido observado um crescente aumento </w:t>
      </w:r>
      <w:r w:rsidR="00846B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produção e no consumo desse cogumelo devido ao potencial de produção do mesmo utilizando resíduos agroindustriais (ANPC,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2012 e 2014).</w:t>
      </w:r>
    </w:p>
    <w:p w14:paraId="7E879523" w14:textId="1A9D169A" w:rsidR="004B73B6" w:rsidRDefault="004B73B6" w:rsidP="004B73B6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3C1">
        <w:rPr>
          <w:rFonts w:ascii="Times New Roman" w:hAnsi="Times New Roman" w:cs="Times New Roman"/>
          <w:sz w:val="24"/>
          <w:szCs w:val="24"/>
        </w:rPr>
        <w:t>Os cogumelos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3C1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</w:t>
      </w:r>
      <w:r w:rsidR="005E4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são geralmente produzidos </w:t>
      </w:r>
      <w:r w:rsidRPr="00904E2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condições rú</w:t>
      </w:r>
      <w:r w:rsidRPr="00904E2A">
        <w:rPr>
          <w:rFonts w:ascii="Times New Roman" w:hAnsi="Times New Roman" w:cs="Times New Roman"/>
          <w:sz w:val="24"/>
          <w:szCs w:val="24"/>
        </w:rPr>
        <w:t>sticas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Mushworld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</w:t>
      </w:r>
      <w:r w:rsidRPr="00904E2A">
        <w:rPr>
          <w:rFonts w:ascii="Times New Roman" w:hAnsi="Times New Roman" w:cs="Times New Roman"/>
          <w:sz w:val="24"/>
          <w:szCs w:val="24"/>
        </w:rPr>
        <w:t>. Como exemplo de sua rusticidade pode-se citar sua produção em países como o Zimbábue onde as principais locais de produção são construções de madeira com cobertura de palha (</w:t>
      </w:r>
      <w:proofErr w:type="spellStart"/>
      <w:r>
        <w:rPr>
          <w:rFonts w:ascii="Times New Roman" w:hAnsi="Times New Roman" w:cs="Times New Roman"/>
          <w:sz w:val="24"/>
          <w:szCs w:val="24"/>
        </w:rPr>
        <w:t>Mabveni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  <w:r w:rsidRPr="00904E2A">
        <w:rPr>
          <w:rFonts w:ascii="Times New Roman" w:hAnsi="Times New Roman" w:cs="Times New Roman"/>
          <w:sz w:val="24"/>
          <w:szCs w:val="24"/>
        </w:rPr>
        <w:t>). Em Uganda as unidades produtivas também são rústicas, sendo usados em sua construção matérias como argila e palha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Nshemereirwe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</w:t>
      </w:r>
      <w:r w:rsidRPr="00904E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Existem </w:t>
      </w:r>
      <w:r w:rsidRPr="00904E2A">
        <w:rPr>
          <w:rFonts w:ascii="Times New Roman" w:hAnsi="Times New Roman" w:cs="Times New Roman"/>
          <w:sz w:val="24"/>
          <w:szCs w:val="24"/>
        </w:rPr>
        <w:t xml:space="preserve">várias espécies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243C1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spp. </w:t>
      </w:r>
      <w:r w:rsidRPr="00904E2A">
        <w:rPr>
          <w:rFonts w:ascii="Times New Roman" w:hAnsi="Times New Roman" w:cs="Times New Roman"/>
          <w:sz w:val="24"/>
          <w:szCs w:val="24"/>
        </w:rPr>
        <w:t>com temperaturas de desenvolvimento diferentes o que permite ser cultivado desde ambientes temperados até ambientes tropicais.</w:t>
      </w:r>
      <w:r>
        <w:rPr>
          <w:rFonts w:ascii="Times New Roman" w:hAnsi="Times New Roman" w:cs="Times New Roman"/>
          <w:sz w:val="24"/>
          <w:szCs w:val="24"/>
        </w:rPr>
        <w:t xml:space="preserve"> Os cogumelos </w:t>
      </w:r>
      <w:proofErr w:type="spellStart"/>
      <w:r w:rsidRPr="005E7CD1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</w:t>
      </w:r>
      <w:r w:rsidR="005E4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 cultivados 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toras ou blocos de substratos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compostos por 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resíduos agrícolas como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 exemplo, </w:t>
      </w:r>
      <w:r w:rsidRPr="00904E2A">
        <w:rPr>
          <w:rFonts w:ascii="Times New Roman" w:hAnsi="Times New Roman" w:cs="Times New Roman"/>
          <w:sz w:val="24"/>
          <w:szCs w:val="24"/>
        </w:rPr>
        <w:t>casca de café, sisal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bagaço de cana-de-açúcar, farelo de arroz, farelo de trigo, farelo de soja, palha de banana, palha de milho, palha de feijão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(Da Silva et al., 2012, Nunes et al., 2012)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Se fosse utilizado 25%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toda a palha de cereal que é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queimada anualmente poderiam ser produzidos 317 bilhões de quilos de cogumelos frescos (Chang &amp; Miles, 1989).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Além disso, de acordo como descrito no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16C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site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Cultivo de Cogumelos Especiais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cultivo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cogum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los e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substrato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diminui o tempo de produção,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aumenta a produtividade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relação ao cultivo em toras e têm </w:t>
      </w:r>
      <w:r w:rsidRPr="00904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menores incidências de contaminações e doenças, princi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palmente de fungos competidores.</w:t>
      </w:r>
    </w:p>
    <w:p w14:paraId="645A4351" w14:textId="1E6457AD" w:rsidR="004D440D" w:rsidRDefault="00D243D1" w:rsidP="004B73B6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acordo com o </w:t>
      </w:r>
      <w:r w:rsidRPr="00D243D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site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Geothermiki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produção de cogumelos em alguns países se dá de forma mais tecnificada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países europeus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cogumelos são produzidos em estufas climatizadas 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 controle de 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temperatura, umidade e concentração de gases garantindo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assim, 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uma maior produtividade 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melhor qualidade. 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Enquanto, em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alguns países </w:t>
      </w:r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africanos,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produção é feita em unidades 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rústicas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construídas de madeira com cobertura vegetal ou mesmo de barro</w:t>
      </w:r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6663BE" w:rsidRPr="006663BE">
        <w:rPr>
          <w:rFonts w:ascii="Times New Roman" w:hAnsi="Times New Roman" w:cs="Times New Roman"/>
          <w:sz w:val="24"/>
          <w:szCs w:val="24"/>
        </w:rPr>
        <w:t>M</w:t>
      </w:r>
      <w:r w:rsidR="006663BE">
        <w:rPr>
          <w:rFonts w:ascii="Times New Roman" w:hAnsi="Times New Roman" w:cs="Times New Roman"/>
          <w:sz w:val="24"/>
          <w:szCs w:val="24"/>
        </w:rPr>
        <w:t>abveni</w:t>
      </w:r>
      <w:proofErr w:type="spellEnd"/>
      <w:r w:rsidR="006663BE">
        <w:rPr>
          <w:rFonts w:ascii="Times New Roman" w:hAnsi="Times New Roman" w:cs="Times New Roman"/>
          <w:sz w:val="24"/>
          <w:szCs w:val="24"/>
        </w:rPr>
        <w:t>, 2004)</w:t>
      </w:r>
      <w:r w:rsidR="00F61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Brasil tem sido observado a produção em estruturas </w:t>
      </w:r>
      <w:proofErr w:type="spellStart"/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rústrica</w:t>
      </w:r>
      <w:proofErr w:type="spellEnd"/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 em locais adaptados com baixa infraestruturas. 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</w:t>
      </w:r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produtividade é menor nesses locais devido a condições ambientais variáveis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34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contaminação do meio de cultivo por organismos competidores</w:t>
      </w:r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ataque</w:t>
      </w:r>
      <w:r w:rsidR="00666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pragas.</w:t>
      </w:r>
      <w:bookmarkStart w:id="5" w:name="_GoBack"/>
      <w:bookmarkEnd w:id="5"/>
    </w:p>
    <w:p w14:paraId="2AD77D12" w14:textId="77777777" w:rsidR="004B73B6" w:rsidRDefault="004B73B6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14:paraId="71C44FAF" w14:textId="648E0E36" w:rsidR="001439B8" w:rsidRPr="00C570E4" w:rsidRDefault="004B73B6" w:rsidP="00C570E4">
      <w:pPr>
        <w:pStyle w:val="Ttulo1"/>
      </w:pPr>
      <w:bookmarkStart w:id="6" w:name="_Toc467667579"/>
      <w:r>
        <w:lastRenderedPageBreak/>
        <w:t>5</w:t>
      </w:r>
      <w:r w:rsidR="001439B8" w:rsidRPr="00C570E4">
        <w:t xml:space="preserve"> METODOLOGIA</w:t>
      </w:r>
      <w:bookmarkEnd w:id="6"/>
    </w:p>
    <w:p w14:paraId="1331E450" w14:textId="45278DBA" w:rsidR="00371004" w:rsidRPr="00C570E4" w:rsidRDefault="004B73B6" w:rsidP="00C570E4">
      <w:pPr>
        <w:pStyle w:val="Ttulo2"/>
      </w:pPr>
      <w:bookmarkStart w:id="7" w:name="_Toc467667580"/>
      <w:r>
        <w:t>5</w:t>
      </w:r>
      <w:r w:rsidR="00C570E4" w:rsidRPr="00C570E4">
        <w:t>.1 CARACTERIZAÇÃO DA ÁREA DA CONSTRUÇÃO</w:t>
      </w:r>
      <w:bookmarkEnd w:id="7"/>
    </w:p>
    <w:p w14:paraId="5FAADD20" w14:textId="7F9CD129" w:rsidR="004D7D69" w:rsidRDefault="00371004" w:rsidP="004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15">
        <w:rPr>
          <w:rFonts w:ascii="Times New Roman" w:hAnsi="Times New Roman" w:cs="Times New Roman"/>
          <w:sz w:val="24"/>
          <w:szCs w:val="24"/>
        </w:rPr>
        <w:t>O local onde será desenvolvido o projeto apresenta topografia levemente ondulada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87215">
        <w:rPr>
          <w:rFonts w:ascii="Times New Roman" w:hAnsi="Times New Roman" w:cs="Times New Roman"/>
          <w:sz w:val="24"/>
          <w:szCs w:val="24"/>
        </w:rPr>
        <w:t xml:space="preserve"> a vegetação pode ser classificada com</w:t>
      </w:r>
      <w:r w:rsidR="00A16637">
        <w:rPr>
          <w:rFonts w:ascii="Times New Roman" w:hAnsi="Times New Roman" w:cs="Times New Roman"/>
          <w:sz w:val="24"/>
          <w:szCs w:val="24"/>
        </w:rPr>
        <w:t>o</w:t>
      </w:r>
      <w:r w:rsidRPr="00E87215">
        <w:rPr>
          <w:rFonts w:ascii="Times New Roman" w:hAnsi="Times New Roman" w:cs="Times New Roman"/>
          <w:sz w:val="24"/>
          <w:szCs w:val="24"/>
        </w:rPr>
        <w:t xml:space="preserve"> pasto sujo. Por ser um terreno plano há muita di</w:t>
      </w:r>
      <w:r>
        <w:rPr>
          <w:rFonts w:ascii="Times New Roman" w:hAnsi="Times New Roman" w:cs="Times New Roman"/>
          <w:sz w:val="24"/>
          <w:szCs w:val="24"/>
        </w:rPr>
        <w:t>ficuldade de infiltração das á</w:t>
      </w:r>
      <w:r w:rsidRPr="00E87215">
        <w:rPr>
          <w:rFonts w:ascii="Times New Roman" w:hAnsi="Times New Roman" w:cs="Times New Roman"/>
          <w:sz w:val="24"/>
          <w:szCs w:val="24"/>
        </w:rPr>
        <w:t>guas das chuvas.</w:t>
      </w:r>
      <w:r w:rsidR="004D7D69" w:rsidRPr="004D7D69">
        <w:rPr>
          <w:rFonts w:ascii="Times New Roman" w:hAnsi="Times New Roman" w:cs="Times New Roman"/>
          <w:sz w:val="24"/>
          <w:szCs w:val="24"/>
        </w:rPr>
        <w:t xml:space="preserve"> </w:t>
      </w:r>
      <w:r w:rsidR="004D7D69">
        <w:rPr>
          <w:rFonts w:ascii="Times New Roman" w:hAnsi="Times New Roman" w:cs="Times New Roman"/>
          <w:sz w:val="24"/>
          <w:szCs w:val="24"/>
        </w:rPr>
        <w:t>Nessa</w:t>
      </w:r>
      <w:r w:rsidR="004D7D69" w:rsidRPr="00904E2A">
        <w:rPr>
          <w:rFonts w:ascii="Times New Roman" w:hAnsi="Times New Roman" w:cs="Times New Roman"/>
          <w:sz w:val="24"/>
          <w:szCs w:val="24"/>
        </w:rPr>
        <w:t xml:space="preserve"> propriedade ainda passa um riacho de onde </w:t>
      </w:r>
      <w:r w:rsidR="004D7D69">
        <w:rPr>
          <w:rFonts w:ascii="Times New Roman" w:hAnsi="Times New Roman" w:cs="Times New Roman"/>
          <w:sz w:val="24"/>
          <w:szCs w:val="24"/>
        </w:rPr>
        <w:t xml:space="preserve">é retirada </w:t>
      </w:r>
      <w:r w:rsidR="004D7D69" w:rsidRPr="00904E2A">
        <w:rPr>
          <w:rFonts w:ascii="Times New Roman" w:hAnsi="Times New Roman" w:cs="Times New Roman"/>
          <w:sz w:val="24"/>
          <w:szCs w:val="24"/>
        </w:rPr>
        <w:t xml:space="preserve">toda a água </w:t>
      </w:r>
      <w:r w:rsidR="004D7D69">
        <w:rPr>
          <w:rFonts w:ascii="Times New Roman" w:hAnsi="Times New Roman" w:cs="Times New Roman"/>
          <w:sz w:val="24"/>
          <w:szCs w:val="24"/>
        </w:rPr>
        <w:t xml:space="preserve">para </w:t>
      </w:r>
      <w:r w:rsidR="004D7D69" w:rsidRPr="00904E2A">
        <w:rPr>
          <w:rFonts w:ascii="Times New Roman" w:hAnsi="Times New Roman" w:cs="Times New Roman"/>
          <w:sz w:val="24"/>
          <w:szCs w:val="24"/>
        </w:rPr>
        <w:t>us</w:t>
      </w:r>
      <w:r w:rsidR="004D7D69">
        <w:rPr>
          <w:rFonts w:ascii="Times New Roman" w:hAnsi="Times New Roman" w:cs="Times New Roman"/>
          <w:sz w:val="24"/>
          <w:szCs w:val="24"/>
        </w:rPr>
        <w:t xml:space="preserve">o doméstico e agrícola. </w:t>
      </w:r>
    </w:p>
    <w:p w14:paraId="1B04C082" w14:textId="38D652A8" w:rsidR="00371004" w:rsidRDefault="00371004" w:rsidP="004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2A">
        <w:rPr>
          <w:rFonts w:ascii="Times New Roman" w:hAnsi="Times New Roman" w:cs="Times New Roman"/>
          <w:sz w:val="24"/>
          <w:szCs w:val="24"/>
        </w:rPr>
        <w:t xml:space="preserve">A propriedade é composta de 20 </w:t>
      </w:r>
      <w:r w:rsidR="005E4549">
        <w:rPr>
          <w:rFonts w:ascii="Times New Roman" w:hAnsi="Times New Roman" w:cs="Times New Roman"/>
          <w:sz w:val="24"/>
          <w:szCs w:val="24"/>
        </w:rPr>
        <w:t>ha</w:t>
      </w:r>
      <w:r w:rsidR="00A16637">
        <w:rPr>
          <w:rFonts w:ascii="Times New Roman" w:hAnsi="Times New Roman" w:cs="Times New Roman"/>
          <w:sz w:val="24"/>
          <w:szCs w:val="24"/>
        </w:rPr>
        <w:t>,</w:t>
      </w:r>
      <w:r w:rsidRPr="00904E2A">
        <w:rPr>
          <w:rFonts w:ascii="Times New Roman" w:hAnsi="Times New Roman" w:cs="Times New Roman"/>
          <w:sz w:val="24"/>
          <w:szCs w:val="24"/>
        </w:rPr>
        <w:t xml:space="preserve"> sendo: 6 ha de </w:t>
      </w:r>
      <w:r>
        <w:rPr>
          <w:rFonts w:ascii="Times New Roman" w:hAnsi="Times New Roman" w:cs="Times New Roman"/>
          <w:sz w:val="24"/>
          <w:szCs w:val="24"/>
        </w:rPr>
        <w:t>área de preservação permanente (</w:t>
      </w:r>
      <w:r w:rsidRPr="00904E2A"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4E2A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904E2A">
        <w:rPr>
          <w:rFonts w:ascii="Times New Roman" w:hAnsi="Times New Roman" w:cs="Times New Roman"/>
          <w:sz w:val="24"/>
          <w:szCs w:val="24"/>
        </w:rPr>
        <w:t xml:space="preserve"> plantados</w:t>
      </w:r>
      <w:r>
        <w:rPr>
          <w:rFonts w:ascii="Times New Roman" w:hAnsi="Times New Roman" w:cs="Times New Roman"/>
          <w:sz w:val="24"/>
          <w:szCs w:val="24"/>
        </w:rPr>
        <w:t xml:space="preserve"> com café</w:t>
      </w:r>
      <w:r w:rsidRPr="00904E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2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904E2A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904E2A">
        <w:rPr>
          <w:rFonts w:ascii="Times New Roman" w:hAnsi="Times New Roman" w:cs="Times New Roman"/>
          <w:sz w:val="24"/>
          <w:szCs w:val="24"/>
        </w:rPr>
        <w:t xml:space="preserve"> onde se localiza a sede da propriedade</w:t>
      </w:r>
      <w:r>
        <w:rPr>
          <w:rFonts w:ascii="Times New Roman" w:hAnsi="Times New Roman" w:cs="Times New Roman"/>
          <w:sz w:val="24"/>
          <w:szCs w:val="24"/>
        </w:rPr>
        <w:t xml:space="preserve"> e é utilizada para a produção de</w:t>
      </w:r>
      <w:r w:rsidRPr="00904E2A">
        <w:rPr>
          <w:rFonts w:ascii="Times New Roman" w:hAnsi="Times New Roman" w:cs="Times New Roman"/>
          <w:sz w:val="24"/>
          <w:szCs w:val="24"/>
        </w:rPr>
        <w:t xml:space="preserve"> cana</w:t>
      </w:r>
      <w:r>
        <w:rPr>
          <w:rFonts w:ascii="Times New Roman" w:hAnsi="Times New Roman" w:cs="Times New Roman"/>
          <w:sz w:val="24"/>
          <w:szCs w:val="24"/>
        </w:rPr>
        <w:t>-de-açúcar</w:t>
      </w:r>
      <w:r w:rsidRPr="00904E2A">
        <w:rPr>
          <w:rFonts w:ascii="Times New Roman" w:hAnsi="Times New Roman" w:cs="Times New Roman"/>
          <w:sz w:val="24"/>
          <w:szCs w:val="24"/>
        </w:rPr>
        <w:t xml:space="preserve"> e banana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D69">
        <w:rPr>
          <w:rFonts w:ascii="Times New Roman" w:hAnsi="Times New Roman" w:cs="Times New Roman"/>
          <w:sz w:val="24"/>
          <w:szCs w:val="24"/>
        </w:rPr>
        <w:t xml:space="preserve">Essas atividades agrícolas são </w:t>
      </w:r>
      <w:r w:rsidR="00D87B18">
        <w:rPr>
          <w:rFonts w:ascii="Times New Roman" w:hAnsi="Times New Roman" w:cs="Times New Roman"/>
          <w:sz w:val="24"/>
          <w:szCs w:val="24"/>
        </w:rPr>
        <w:t>desenvolvidas</w:t>
      </w:r>
      <w:r w:rsidR="005E4549">
        <w:rPr>
          <w:rFonts w:ascii="Times New Roman" w:hAnsi="Times New Roman" w:cs="Times New Roman"/>
          <w:sz w:val="24"/>
          <w:szCs w:val="24"/>
        </w:rPr>
        <w:t xml:space="preserve"> pela </w:t>
      </w:r>
      <w:r w:rsidR="004D7D69" w:rsidRPr="00904E2A">
        <w:rPr>
          <w:rFonts w:ascii="Times New Roman" w:hAnsi="Times New Roman" w:cs="Times New Roman"/>
          <w:sz w:val="24"/>
          <w:szCs w:val="24"/>
        </w:rPr>
        <w:t>mão</w:t>
      </w:r>
      <w:r w:rsidR="004D7D69">
        <w:rPr>
          <w:rFonts w:ascii="Times New Roman" w:hAnsi="Times New Roman" w:cs="Times New Roman"/>
          <w:sz w:val="24"/>
          <w:szCs w:val="24"/>
        </w:rPr>
        <w:t>-</w:t>
      </w:r>
      <w:r w:rsidR="004D7D69" w:rsidRPr="00904E2A">
        <w:rPr>
          <w:rFonts w:ascii="Times New Roman" w:hAnsi="Times New Roman" w:cs="Times New Roman"/>
          <w:sz w:val="24"/>
          <w:szCs w:val="24"/>
        </w:rPr>
        <w:t>de</w:t>
      </w:r>
      <w:r w:rsidR="004D7D69">
        <w:rPr>
          <w:rFonts w:ascii="Times New Roman" w:hAnsi="Times New Roman" w:cs="Times New Roman"/>
          <w:sz w:val="24"/>
          <w:szCs w:val="24"/>
        </w:rPr>
        <w:t>-</w:t>
      </w:r>
      <w:r w:rsidR="004D7D69" w:rsidRPr="00904E2A">
        <w:rPr>
          <w:rFonts w:ascii="Times New Roman" w:hAnsi="Times New Roman" w:cs="Times New Roman"/>
          <w:sz w:val="24"/>
          <w:szCs w:val="24"/>
        </w:rPr>
        <w:t>obra</w:t>
      </w:r>
      <w:r w:rsidR="005E4549">
        <w:rPr>
          <w:rFonts w:ascii="Times New Roman" w:hAnsi="Times New Roman" w:cs="Times New Roman"/>
          <w:sz w:val="24"/>
          <w:szCs w:val="24"/>
        </w:rPr>
        <w:t xml:space="preserve"> familiar,</w:t>
      </w:r>
      <w:r w:rsidR="004D7D69" w:rsidRPr="00904E2A">
        <w:rPr>
          <w:rFonts w:ascii="Times New Roman" w:hAnsi="Times New Roman" w:cs="Times New Roman"/>
          <w:sz w:val="24"/>
          <w:szCs w:val="24"/>
        </w:rPr>
        <w:t xml:space="preserve"> </w:t>
      </w:r>
      <w:r w:rsidR="00846B54">
        <w:rPr>
          <w:rFonts w:ascii="Times New Roman" w:hAnsi="Times New Roman" w:cs="Times New Roman"/>
          <w:sz w:val="24"/>
          <w:szCs w:val="24"/>
        </w:rPr>
        <w:t>composta pelo produtor,</w:t>
      </w:r>
      <w:r w:rsidR="004D7D69">
        <w:rPr>
          <w:rFonts w:ascii="Times New Roman" w:hAnsi="Times New Roman" w:cs="Times New Roman"/>
          <w:sz w:val="24"/>
          <w:szCs w:val="24"/>
        </w:rPr>
        <w:t xml:space="preserve"> cônjuge e </w:t>
      </w:r>
      <w:r w:rsidR="004D7D69" w:rsidRPr="00904E2A">
        <w:rPr>
          <w:rFonts w:ascii="Times New Roman" w:hAnsi="Times New Roman" w:cs="Times New Roman"/>
          <w:sz w:val="24"/>
          <w:szCs w:val="24"/>
        </w:rPr>
        <w:t>dois filhos.</w:t>
      </w:r>
    </w:p>
    <w:p w14:paraId="75417E97" w14:textId="77777777" w:rsidR="004D7D69" w:rsidRPr="00BE6829" w:rsidRDefault="004D7D69" w:rsidP="004D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9FD9E" w14:textId="16BB3ABE" w:rsidR="001439B8" w:rsidRPr="00C570E4" w:rsidRDefault="004B73B6" w:rsidP="00C570E4">
      <w:pPr>
        <w:pStyle w:val="Ttulo2"/>
      </w:pPr>
      <w:bookmarkStart w:id="8" w:name="_Toc467667581"/>
      <w:r>
        <w:t>5</w:t>
      </w:r>
      <w:r w:rsidR="00C570E4">
        <w:t xml:space="preserve">.2 </w:t>
      </w:r>
      <w:r w:rsidR="00C570E4" w:rsidRPr="00C570E4">
        <w:t>PRODUÇÃO DE COGUMELO</w:t>
      </w:r>
      <w:bookmarkEnd w:id="8"/>
      <w:r w:rsidR="00C570E4" w:rsidRPr="00C570E4">
        <w:t xml:space="preserve"> </w:t>
      </w:r>
    </w:p>
    <w:p w14:paraId="37634754" w14:textId="267B0211" w:rsidR="003C6FBA" w:rsidRDefault="003C6FBA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produção de cogumelos ocorre em várias etapas que incluem o preparo do substrato, produção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inóculos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inoculação, incubação</w:t>
      </w:r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colheita (</w:t>
      </w:r>
      <w:proofErr w:type="spellStart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Kasuya</w:t>
      </w:r>
      <w:proofErr w:type="spellEnd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O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substrato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são geralmente materia</w:t>
      </w:r>
      <w:r w:rsidR="00B10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origem veg</w:t>
      </w:r>
      <w:r w:rsidR="005E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etal inclu</w:t>
      </w:r>
      <w:r w:rsidR="00846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</w:t>
      </w:r>
      <w:r w:rsidR="005E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toras de madeiras ou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resíduos agrícolas que apresentam em sua composição compostos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lignocelulós</w:t>
      </w:r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icos</w:t>
      </w:r>
      <w:proofErr w:type="spellEnd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Kasuya</w:t>
      </w:r>
      <w:proofErr w:type="spellEnd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2012 e 2014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76B42C71" w14:textId="580B0C88" w:rsidR="00023192" w:rsidRDefault="00182C70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preparo do substrato será de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cordo com a metodologia d</w:t>
      </w:r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escrita por </w:t>
      </w:r>
      <w:proofErr w:type="spellStart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Kasuya</w:t>
      </w:r>
      <w:proofErr w:type="spellEnd"/>
      <w:r w:rsidR="00C5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 (2014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e Nunes et al. (2014) que substitui a esterilização do substrato por calor úmido por uma alcalinização dos mesmos em um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solução de cal</w:t>
      </w:r>
      <w:r w:rsidR="00B10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(2%)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entrada dos resíduos agrícolas na umidade de produção 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partir da sala de preparo do substrato (Figura 1).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caminhão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transportará os r</w:t>
      </w:r>
      <w:r w:rsidR="005E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esíduos agrícolas secos até essa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sala. Esses resíduos serão </w:t>
      </w:r>
      <w:r w:rsidR="00962A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empilhados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sala em um local com baixa umidade (Figura 1I). No caso d</w:t>
      </w:r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substratos que apresenta</w:t>
      </w:r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tamanho maior que 10 cm, a exemplo de bagaço de cana-de-açúcar ou pseudocaule de bananeira, eles serão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triturados 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 auxílio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uma picadeira </w:t>
      </w:r>
      <w:r w:rsid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(F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igura 1I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Esse material será </w:t>
      </w:r>
      <w:r w:rsidR="00846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novamente empilha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(Figura 1III) e </w:t>
      </w:r>
      <w:r w:rsidR="00081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ensacado em sacaria de rafia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A103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Figura 1IV). Esses sacos serão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imer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sos </w:t>
      </w:r>
      <w:r w:rsidR="00081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 solução aquosa de cal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5E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(Figura 1</w:t>
      </w:r>
      <w:r w:rsidR="00586D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81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</w:t>
      </w:r>
      <w:r w:rsidR="006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seguida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 solução será removid</w:t>
      </w:r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5E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utilizando uma centrí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fuga </w:t>
      </w:r>
      <w:r w:rsidR="00586D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(Figura 1VI)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 substrato úmido alcalinizado será então </w:t>
      </w:r>
      <w:r w:rsidR="006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ensacado em sacos plásticos próprios </w:t>
      </w:r>
      <w:r w:rsidR="00081F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a produção de cogumelos com a capacidade </w:t>
      </w:r>
      <w:r w:rsidR="00143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10kg</w:t>
      </w:r>
      <w:r w:rsidR="00586D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(Figura 1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586D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</w:t>
      </w:r>
      <w:r w:rsidR="004643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586D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919DD77" w14:textId="77777777" w:rsidR="00023192" w:rsidRDefault="00023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70520627" w14:textId="77777777" w:rsidR="00023192" w:rsidRDefault="00023192" w:rsidP="00023192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319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04AD7E03" wp14:editId="11533BDB">
            <wp:extent cx="4596713" cy="3380126"/>
            <wp:effectExtent l="0" t="0" r="0" b="0"/>
            <wp:docPr id="1" name="Imagem 1" descr="J:\José Maria\Lucas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José Maria\Lucas\Imagem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00" cy="339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03FA" w14:textId="1C39C40A" w:rsidR="004605DD" w:rsidRPr="00332728" w:rsidRDefault="000548BE" w:rsidP="000548BE">
      <w:pPr>
        <w:tabs>
          <w:tab w:val="right" w:pos="907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Figura 1: </w:t>
      </w:r>
      <w:r w:rsidR="00332728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Etapas do preparo do substrato para produção de cogumelos.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substrato chega na sala em um caminhão e é despejado ao lado da picadeira.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O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substrato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triturado por uma picadeira agrícola.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III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Substrato sai da picadeira e é amontoado antes do ensacamento.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substrato é ensacado em sacos de r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fia para que não se disperse sobre toda a solução e não dificulte a retirada.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substrato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emergido em solução aquosa de cal para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desinfestação</w:t>
      </w:r>
      <w:r w:rsidR="00A002EA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parcial do mesmo.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substrato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centrifugado para retirada do excesso de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gua.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substrato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ensacado em sacos plásticos com capacidade volumétrica de 10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05DD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kg de substrato úmido. </w:t>
      </w:r>
    </w:p>
    <w:p w14:paraId="757C4065" w14:textId="77777777" w:rsidR="00676AE0" w:rsidRDefault="00676AE0" w:rsidP="0023609B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BF53D5" w14:textId="1DC2E168" w:rsidR="00081F22" w:rsidRPr="00332728" w:rsidRDefault="00081F22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Após o preparo</w:t>
      </w:r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substrato</w:t>
      </w:r>
      <w:r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os sacos plásticos são transportados para a sala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inoculação</w:t>
      </w:r>
      <w:r w:rsid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Cada saco será inoculado com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02EA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5%</w:t>
      </w:r>
      <w:r w:rsid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spellStart"/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inoculante</w:t>
      </w:r>
      <w:proofErr w:type="spellEnd"/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spellStart"/>
      <w:r w:rsidR="004D7D69" w:rsidRPr="00111A0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Pleurotus</w:t>
      </w:r>
      <w:proofErr w:type="spellEnd"/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spp.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(massa do </w:t>
      </w:r>
      <w:proofErr w:type="spellStart"/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inoculante</w:t>
      </w:r>
      <w:proofErr w:type="spellEnd"/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/massa do substrato</w:t>
      </w:r>
      <w:r w:rsidR="00B10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seco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contido </w:t>
      </w:r>
      <w:r w:rsidR="00A00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sacos </w:t>
      </w:r>
      <w:r w:rsidR="004D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plásticos</w:t>
      </w:r>
      <w:r w:rsid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Essa sala deve permanecer sempre limpa e desinfestada com luz ultravioleta ou agentes químicos, a exemplo de água sanitária antes da inoculação. </w:t>
      </w:r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</w:t>
      </w:r>
      <w:proofErr w:type="spellStart"/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inóculos</w:t>
      </w:r>
      <w:proofErr w:type="spellEnd"/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denominados sementes</w:t>
      </w:r>
      <w:proofErr w:type="gramEnd"/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 </w:t>
      </w:r>
      <w:proofErr w:type="spellStart"/>
      <w:r w:rsidR="00053C82" w:rsidRPr="00053C8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spawn</w:t>
      </w:r>
      <w:proofErr w:type="spellEnd"/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serão obtidas diretamente em empresas produtoras visando a redução do custo e a probabilidade de contaminação inicial da produção. Esses </w:t>
      </w:r>
      <w:proofErr w:type="spellStart"/>
      <w:r w:rsidR="00053C82" w:rsidRPr="00053C8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spawns</w:t>
      </w:r>
      <w:proofErr w:type="spellEnd"/>
      <w:r w:rsidR="00053C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serão armazenados na sala de inoculação.</w:t>
      </w:r>
    </w:p>
    <w:p w14:paraId="58FFF702" w14:textId="45E3C4F3" w:rsidR="00306A38" w:rsidRDefault="00332728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sala de inoculação</w:t>
      </w:r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sacos serão 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levado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11CDC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a sala de incubação </w:t>
      </w:r>
      <w:r w:rsidR="002F614B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onde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39B8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ão colocados em estantes (Figura 2A) e dispostos nas </w:t>
      </w:r>
      <w:r w:rsidR="001439B8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prateleiras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conforme mostrado na </w:t>
      </w:r>
      <w:r w:rsidR="001439B8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figura 2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1439B8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D1C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EB3DF64" w14:textId="77777777" w:rsidR="00306A38" w:rsidRDefault="00306A38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8DED1A" w14:textId="1E6DB461" w:rsidR="00306A38" w:rsidRDefault="00306A38" w:rsidP="008F2292">
      <w:pPr>
        <w:tabs>
          <w:tab w:val="right" w:pos="9071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952B17" w14:textId="77777777" w:rsidR="0040072E" w:rsidRDefault="0040072E" w:rsidP="00DE46CD">
      <w:pPr>
        <w:tabs>
          <w:tab w:val="right" w:pos="90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0CDB5F8" w14:textId="31A23B66" w:rsidR="00A002EA" w:rsidRDefault="0040072E" w:rsidP="00DE46CD">
      <w:pPr>
        <w:tabs>
          <w:tab w:val="right" w:pos="90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37CD90B2" wp14:editId="412C05CB">
            <wp:extent cx="5760085" cy="19659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8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AB56C" w14:textId="77777777" w:rsidR="00A002EA" w:rsidRDefault="00A002EA" w:rsidP="00BA7FF2">
      <w:pPr>
        <w:tabs>
          <w:tab w:val="right" w:pos="90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9ED145" w14:textId="1F87BC6F" w:rsidR="00306A38" w:rsidRDefault="00306A38" w:rsidP="00306A38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 2</w:t>
      </w:r>
      <w:r w:rsidR="000548BE"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Visão lateral da e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stante </w:t>
      </w:r>
      <w:r w:rsidR="008F2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aço metálica 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incubação dos blocos de substrato inoculados com fungo (A) e 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isposição dos </w:t>
      </w:r>
      <w:r w:rsidR="008F2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blocos em cada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prateleira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das estantes (B)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esquema B representa um</w:t>
      </w:r>
      <w:r w:rsidR="008F2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421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visão </w:t>
      </w:r>
      <w:r w:rsidR="008F22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superior da prateleira com os blocos.</w:t>
      </w:r>
    </w:p>
    <w:p w14:paraId="64CF0028" w14:textId="77777777" w:rsidR="00306A38" w:rsidRDefault="00306A38" w:rsidP="00306A38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45F24B" w14:textId="77777777" w:rsidR="00E9664A" w:rsidRDefault="00E9664A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6D1970" w14:textId="77777777" w:rsidR="00E9664A" w:rsidRPr="00306A38" w:rsidRDefault="00E9664A" w:rsidP="00E9664A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75B0A3" w14:textId="0D3683FE" w:rsidR="00E9664A" w:rsidRDefault="00E9664A" w:rsidP="00E9664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sala de incubação terá três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fileiras 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estantes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aço inoxidável. 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Essas 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estantes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constituídas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cinco</w:t>
      </w:r>
      <w:r w:rsidRP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prateleiras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distância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1 </w:t>
      </w:r>
      <w:r w:rsidR="00BB1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entre elas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(Figura 2</w:t>
      </w:r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Cada uma das prateleiras terá </w:t>
      </w:r>
      <w:r w:rsidR="00DB543A" w:rsidRP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capacidade de suportar 14 blocos 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(sacos de substratos) </w:t>
      </w:r>
      <w:r w:rsidR="00DB543A" w:rsidRP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 o espaçamento de 10 cm entre 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eles (Figura 2</w:t>
      </w:r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DB54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6C06139C" w14:textId="77777777" w:rsidR="00723880" w:rsidRPr="00332728" w:rsidRDefault="001439B8" w:rsidP="00332728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temperatura </w:t>
      </w:r>
      <w:r w:rsid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sala </w:t>
      </w:r>
      <w:r w:rsid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incubação 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</w:t>
      </w:r>
      <w:r w:rsid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entre</w:t>
      </w:r>
      <w:r w:rsidR="00184E23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184E23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26,5</w:t>
      </w:r>
      <w:r w:rsidR="00BB1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34B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°</w:t>
      </w:r>
      <w:r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Todo o processo de incubação e colonização do substrato </w:t>
      </w:r>
      <w:r w:rsidR="0030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de aproximadamente </w:t>
      </w:r>
      <w:r w:rsidR="00723880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 dias.</w:t>
      </w:r>
      <w:r w:rsidR="00184E23" w:rsidRPr="00332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02B42EE" w14:textId="08031780" w:rsidR="00DB543A" w:rsidRDefault="00DB543A" w:rsidP="00DB543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que o fungo lance o primórdio e futuro corpo de frutificação ou cogumelo é necessário um estresse. Esse será provocado a partir da abertura de alguns orifícios na superfície do saco plástico de acordo com o esquema apresentado na figura 3. A quantidade de orifícios depende da velocidade de 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produção, ou seja, a formação dos cogumelos será mais rápida nos blocos que apresenta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maior número de orifícios. A quantidade de orifícios pode ser também </w:t>
      </w:r>
      <w:r w:rsidR="00D24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determinada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demanda de mercado, assim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a demanda é pequena faz-se poucos orifícios. Portanto, a determinação da quantidade de orifícios por bloco pode ser uma maneira de controlar o fluxo de mercado e refugo de produção. </w:t>
      </w:r>
    </w:p>
    <w:p w14:paraId="56B376A8" w14:textId="77777777" w:rsidR="00BA59D8" w:rsidRDefault="00BA59D8" w:rsidP="0023609B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DBEED6" w14:textId="77777777" w:rsidR="00723880" w:rsidRDefault="00E429B1" w:rsidP="00E429B1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29B1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67BDEA94" wp14:editId="77F1CE5F">
            <wp:extent cx="2693670" cy="1804035"/>
            <wp:effectExtent l="0" t="0" r="0" b="5715"/>
            <wp:docPr id="345" name="Imagem 345" descr="J:\José Maria\Lucas\Fig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José Maria\Lucas\Figura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5F7C" w14:textId="77777777" w:rsidR="00723880" w:rsidRDefault="00723880" w:rsidP="0023609B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69E66C" w14:textId="77777777" w:rsidR="001439B8" w:rsidRPr="00E429B1" w:rsidRDefault="000548BE" w:rsidP="00E429B1">
      <w:pPr>
        <w:tabs>
          <w:tab w:val="left" w:pos="80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Figura 3: </w:t>
      </w:r>
      <w:r w:rsidR="003F45D6" w:rsidRP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Esquema 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representando </w:t>
      </w:r>
      <w:r w:rsidR="003F45D6" w:rsidRP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disposição dos orifícios na superfície dos blocos de substrato.</w:t>
      </w:r>
    </w:p>
    <w:p w14:paraId="24B996ED" w14:textId="77777777" w:rsidR="009043FC" w:rsidRDefault="009043FC" w:rsidP="0023609B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DFC5D4" w14:textId="3E8D026E" w:rsidR="00E429B1" w:rsidRDefault="00055C8E" w:rsidP="002677C7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Depois do orifício feito </w:t>
      </w:r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D2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bloco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substrato colonizado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eles serão </w:t>
      </w:r>
      <w:r w:rsidR="00D2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levado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uma estufa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 sala de frutificação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</w:t>
      </w:r>
      <w:r w:rsidR="00D2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controle 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umidade e temperatura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Esse controle será realizado por dois exaustores e um sistema de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nebulização</w:t>
      </w:r>
      <w:r w:rsidR="00E42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primeiros serão </w:t>
      </w:r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responsáveis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retida do ar quente de dentro da estufa e o segundo terá a função de umidificação e </w:t>
      </w:r>
      <w:proofErr w:type="spellStart"/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termorregulação</w:t>
      </w:r>
      <w:proofErr w:type="spellEnd"/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9B55E02" w14:textId="77777777" w:rsidR="002677C7" w:rsidRDefault="002677C7" w:rsidP="002677C7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blocos serão a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locados na estufa</w:t>
      </w:r>
      <w:r w:rsidR="00E948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acordo com 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figura 4. </w:t>
      </w:r>
    </w:p>
    <w:p w14:paraId="6DE466A3" w14:textId="77777777" w:rsidR="00D25033" w:rsidRDefault="00D25033" w:rsidP="002677C7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427B57" w14:textId="0EAFA9ED" w:rsidR="00D25033" w:rsidRDefault="00BE790C" w:rsidP="00D25033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41698C2" wp14:editId="0E27BFFF">
            <wp:extent cx="5667375" cy="2266820"/>
            <wp:effectExtent l="19050" t="19050" r="9525" b="196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8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423" cy="22752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82A9D3" w14:textId="5879656D" w:rsidR="00D25033" w:rsidRDefault="00D25033" w:rsidP="00D25033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 4: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Disposição dos blocos de substratos inoculados com fungo na estufa de frutificação de cogumelos </w:t>
      </w:r>
      <w:proofErr w:type="spellStart"/>
      <w:r w:rsidRPr="00D2503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Pleurotus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spp.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B9C8D0" w14:textId="77777777" w:rsidR="00D25033" w:rsidRDefault="00D25033" w:rsidP="002677C7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59A025" w14:textId="77777777" w:rsidR="00D2680B" w:rsidRDefault="002677C7" w:rsidP="002677C7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cogumelos irão se desenvolver a partir do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orifício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e a</w:t>
      </w:r>
      <w:r w:rsidR="00D2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colheita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será</w:t>
      </w:r>
      <w:r w:rsidR="00D268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feita antes da abertura total do chapéu.</w:t>
      </w:r>
    </w:p>
    <w:p w14:paraId="7D6150FA" w14:textId="72DA7689" w:rsidR="007D58C2" w:rsidRDefault="00E9481C" w:rsidP="002677C7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Após colhidos manualmente os cogumelos s</w:t>
      </w:r>
      <w:r w:rsidR="005E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levados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a sala de beneficiamento onde restos do substrato serão retirados de sua base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Após isso, eles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serão divididos em bandejas de isopor em porções de 200 gramas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 bandejas serão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envolvidos com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</w:t>
      </w:r>
      <w:r w:rsidR="002E17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filme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plásticos</w:t>
      </w:r>
      <w:r w:rsidR="006E0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Para comercialização, cada bandeja 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receber</w:t>
      </w:r>
      <w:r w:rsidR="000548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á </w:t>
      </w:r>
      <w:r w:rsidR="006E0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 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selo</w:t>
      </w:r>
      <w:r w:rsidR="006E0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6E0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ostrará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local e a data de produção, o tipo de cogumelo e </w:t>
      </w:r>
      <w:r w:rsidR="006E08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</w:t>
      </w:r>
      <w:r w:rsidR="002677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informações nutricionais dos mesm</w:t>
      </w:r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os.</w:t>
      </w:r>
    </w:p>
    <w:p w14:paraId="196C871A" w14:textId="77777777" w:rsidR="006E0826" w:rsidRDefault="006E0826" w:rsidP="0023609B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87A2B8" w14:textId="48361878" w:rsidR="006E0826" w:rsidRPr="00C570E4" w:rsidRDefault="004B73B6" w:rsidP="00C570E4">
      <w:pPr>
        <w:pStyle w:val="Ttulo2"/>
      </w:pPr>
      <w:bookmarkStart w:id="9" w:name="_Toc467667582"/>
      <w:r>
        <w:t>5</w:t>
      </w:r>
      <w:r w:rsidR="00C570E4">
        <w:t>.3 CARACTERÍSTICA DA CASA DE APOIO</w:t>
      </w:r>
      <w:bookmarkEnd w:id="9"/>
    </w:p>
    <w:p w14:paraId="357A687A" w14:textId="2B70D47C" w:rsidR="000F40D9" w:rsidRDefault="000F40D9" w:rsidP="000F40D9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altura do pé direito da construção será de 3 m. Sob cada parede será construída uma fundação continua de concreto simples de cimento, areia e brita no traço 1:3:3. Após a fundação, será construído </w:t>
      </w:r>
      <w:proofErr w:type="gramStart"/>
      <w:r w:rsidR="001143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baldrame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alvenaria de blocos de concreto assentada com argamassa de cimento, cal e areia, com traço 1:2:6.</w:t>
      </w:r>
    </w:p>
    <w:p w14:paraId="3406DF12" w14:textId="4CDD9D0A" w:rsidR="00463FBD" w:rsidRDefault="00463FBD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paredes serão construídas em alvenaria de tijolos furados e assentadas com argamassa de cimento, cal e areia com traço 1:2: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No revestimento será feito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chapisco com argamassa de cimento e areia de traço 1:3 e um emboço de argamassa de cimento cal e areia, de traço 1:2:6.</w:t>
      </w:r>
    </w:p>
    <w:p w14:paraId="06A88BB6" w14:textId="77777777" w:rsidR="00463FBD" w:rsidRDefault="00463FBD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Nas janelas serão colocadas vergas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contravergas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pré-fabricadas de concreto armado e nas portas na parte superior será colocada cintas pré-fabricadas de concreto armado. Todo o chão será coberto com uma camada de 5 cm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contrapiso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concreto simples com cimento, areia e brita de traço 1:3:3 que será misturado com betoneira. O piso será feito sobre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contrapiso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uma camada de 2 cm de argamassa de cimento e areia de traço 1:3.</w:t>
      </w:r>
    </w:p>
    <w:p w14:paraId="0B047440" w14:textId="77777777" w:rsidR="00463FBD" w:rsidRDefault="00463FBD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telhado será feito de estrutura metálica com tesouras, terças e caibros, sendo coberta com telha de fibrocimento de 6 mm de espessura. Será construído sobre a alvenaria que é estrutural, uma cinta de 20 centímetros em toda sua parte superior. Todo o telhado será comprado pronto, somente informando a empresa suas dimensões (pé-direito de 3 metros, beiral de 70 cm, vão livre de 12 m).</w:t>
      </w:r>
    </w:p>
    <w:p w14:paraId="44EC7864" w14:textId="783A0361" w:rsidR="00463FBD" w:rsidRDefault="00463FBD" w:rsidP="00463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45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casa de apoio será composta por uma sala de trituração do substrato,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 sala de preparo de substrato, uma sala de inoculação, uma sala de incubação, uma sala de beneficiamento e dois banheiros (Figura 5).</w:t>
      </w:r>
    </w:p>
    <w:p w14:paraId="3ED3768F" w14:textId="77777777" w:rsidR="00463FBD" w:rsidRDefault="00463FBD" w:rsidP="00463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1782ACF" w14:textId="5C564EB5" w:rsidR="000F40D9" w:rsidRDefault="00E47F96" w:rsidP="000F40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7616665E" wp14:editId="58C22186">
            <wp:extent cx="4295707" cy="57721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6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11" cy="57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F65" w14:textId="2A800D1D" w:rsidR="006E0826" w:rsidRDefault="006E0826" w:rsidP="006E0826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 5: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Planta baixa da cas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de ap</w:t>
      </w:r>
      <w:r w:rsidR="000F4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oio para produção de cogumelos </w:t>
      </w:r>
      <w:proofErr w:type="spellStart"/>
      <w:r w:rsidR="000F40D9" w:rsidRPr="000F40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Pleurotus</w:t>
      </w:r>
      <w:proofErr w:type="spellEnd"/>
      <w:r w:rsidR="000F40D9" w:rsidRPr="000F40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40D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spp</w:t>
      </w:r>
      <w:r w:rsidR="000F4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1341127" w14:textId="77777777" w:rsidR="006E0826" w:rsidRDefault="006E0826" w:rsidP="006E0826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A08FE1" w14:textId="57F24B8B" w:rsidR="000450E6" w:rsidRDefault="000450E6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sala de trituração de substrato será adjacente à sala de preparo do substrato (Figura 5). A construção de um local destinado a trituração dos resíduos agrícolas com dimensões superiores a 10 cm é importante para evitar acumulação de sujeiras e reduzir contaminação do substrato e riscos de acidentes. Duas portas de 2,1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m destinadas a entrada e saída do substrato, dimensões 2 x2 m,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contrapiso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concreto simples e piso de argamassa (1:3), paredes de alvenaria e cobertura de telha de fibrocimento são as principais características da referida sala (Figura 5)</w:t>
      </w:r>
    </w:p>
    <w:p w14:paraId="4582C621" w14:textId="7D326436" w:rsidR="00463FBD" w:rsidRDefault="00463FBD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sala de preparo d</w:t>
      </w:r>
      <w:r w:rsidR="00111A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substrato terá dimensão de 17,64 m</w:t>
      </w:r>
      <w:r w:rsidRPr="00166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8E5650" w:rsidRP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(Figura 5)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 porta de entrada onde chegará o resídu</w:t>
      </w:r>
      <w:r w:rsidR="00045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agrícola terá de dimensões 2x1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 Dentro dessa sala serão col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ocados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uma mesa para ensacamento, uma caixa 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d’água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0821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ibra de vidro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capacidade para 1000 </w:t>
      </w:r>
      <w:r w:rsidR="00045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litros, uma centrifuga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 capacidade de 20 kg (Figuras 1 e 5). Ainda será necessária uma porta de dimensões 2,1x1 m para ligação entre sala de preparo do substrato e sala de inoculação com </w:t>
      </w:r>
      <w:r w:rsidR="00B10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área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8,4 m</w:t>
      </w:r>
      <w:r w:rsidRPr="00463F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4F7CC56" w14:textId="77777777" w:rsidR="00463FBD" w:rsidRDefault="00463FBD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Além da porta compartilhada com a sala de preparo do substrato, a sala de inoculação terá outra porta de mesma dimensão e uma janela de dimensões 2x1m para ventilação. Dentro dessa sala terá uma mesa de inoculação. </w:t>
      </w:r>
    </w:p>
    <w:p w14:paraId="7166D735" w14:textId="77777777" w:rsidR="00463FBD" w:rsidRDefault="00463FBD" w:rsidP="00463FB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sala de incubação apresentará 23,5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m² com duas portas de madeira de dimensões 2,1x 1 m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(Figura 5)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interior dessa sala será construído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três estantes de 4,2 metros cada 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 cinco andares. Nas faces norte e sul serão deixadas espaçadas da parede em uma distância de 1 m. Entre as estantes, terá espaçamento de 1 metro.</w:t>
      </w:r>
    </w:p>
    <w:p w14:paraId="115AEF89" w14:textId="563193BD" w:rsidR="00C87ECA" w:rsidRDefault="006E0826" w:rsidP="00CB53C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sala de beneficiamento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16,8 m</w:t>
      </w:r>
      <w:r w:rsidR="00CB53CD" w:rsidRP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terá duas portas de 2,1x 1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e uma janela de 2x1m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(Figura 5). E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ssa sala receberá um revestimento de cerâmica em todo o chão e a uma altura de 1,5 m e o restante será pintado de branco com ti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nta </w:t>
      </w:r>
      <w:proofErr w:type="gramStart"/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acrílica 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interior dessa sala terá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uma pia com torneira 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lavagem de equipamentos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 refrigerador horizontal, para armazenamento do produto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 bancada para beneficiamento e embalagem do</w:t>
      </w:r>
      <w:r w:rsidR="00CB5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cogumelos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8A4282B" w14:textId="77777777" w:rsidR="00CB53CD" w:rsidRDefault="00CB53CD" w:rsidP="00CB53CD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 banheiros 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 dimensões de 4 m</w:t>
      </w:r>
      <w:r w:rsidR="008E5650" w:rsidRP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contarão com um vaso sanitário, uma pia com torneira e um chuveiro. A 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porta de acesso será de 2,10x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8E56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piso será coberto com cerâmica em toda sua extensão.</w:t>
      </w:r>
    </w:p>
    <w:p w14:paraId="7CA5EBCF" w14:textId="77777777" w:rsidR="006E0826" w:rsidRDefault="006E0826" w:rsidP="0023609B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545D83" w14:textId="397A3617" w:rsidR="003F45D6" w:rsidRPr="00C570E4" w:rsidRDefault="004B73B6" w:rsidP="00C570E4">
      <w:pPr>
        <w:pStyle w:val="Ttulo2"/>
      </w:pPr>
      <w:bookmarkStart w:id="10" w:name="_Toc467667583"/>
      <w:r>
        <w:t>5</w:t>
      </w:r>
      <w:r w:rsidR="00C570E4">
        <w:t xml:space="preserve">.4 </w:t>
      </w:r>
      <w:r w:rsidR="00C570E4" w:rsidRPr="00C570E4">
        <w:t>CARACTERÍSTICAS DA ESTUFA P</w:t>
      </w:r>
      <w:r w:rsidR="00C570E4">
        <w:t>ARA FRUTIFICAÇÃO</w:t>
      </w:r>
      <w:bookmarkEnd w:id="10"/>
    </w:p>
    <w:p w14:paraId="33942110" w14:textId="114BBE93" w:rsidR="00EA11F6" w:rsidRDefault="00760A7A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estufa 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terá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 metros de comprimento e 6 metros de largura</w:t>
      </w:r>
      <w:r w:rsidR="00753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um total de 108</w:t>
      </w:r>
      <w:r w:rsidR="00384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3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m² e s</w:t>
      </w:r>
      <w:r w:rsidR="00930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erá</w:t>
      </w:r>
      <w:r w:rsidR="00753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construída no sentido </w:t>
      </w:r>
      <w:proofErr w:type="spellStart"/>
      <w:r w:rsidR="00753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leste-o</w:t>
      </w:r>
      <w:r w:rsidR="00EA1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="00EA1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melhores condições térmicas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(Figura 6</w:t>
      </w:r>
      <w:r w:rsidR="001601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87E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A1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4C53EAC" w14:textId="7FD25B47" w:rsidR="00753EF1" w:rsidRDefault="00753EF1" w:rsidP="00753EF1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evitar problemas com excesso de chuva e inundação será feito um aterro de 20 cm (Figura 6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E47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6C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Para conter o aterro fara-se um baldrame, mesma construída em alvenaria de blocos de concreto de dimensões 14x19x39 cm, assentada com argamassa de cimento, cal e areia, de traço 1:2:6, chapiscada com argamassa de cimento e areia de traço 1:3, emboçada com argamassa de cimento, cal e areia com traço 1:2:6.</w:t>
      </w:r>
    </w:p>
    <w:p w14:paraId="10DD8FE9" w14:textId="77777777" w:rsidR="00DE46CD" w:rsidRDefault="00DE46CD" w:rsidP="00753EF1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0240D9" w14:textId="77777777" w:rsidR="00753EF1" w:rsidRDefault="0016013B" w:rsidP="006C40FA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013B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62013352" wp14:editId="5B575663">
            <wp:extent cx="5048250" cy="2445487"/>
            <wp:effectExtent l="0" t="0" r="0" b="0"/>
            <wp:docPr id="5" name="Imagem 5" descr="J:\José Maria\Lucas\Figura 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José Maria\Lucas\Figura 6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99" cy="24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A20B" w14:textId="77777777" w:rsidR="00C87ECA" w:rsidRDefault="00C87ECA" w:rsidP="00753EF1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1B5856" w14:textId="77777777" w:rsidR="00C87ECA" w:rsidRDefault="00C87ECA" w:rsidP="00C87ECA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 6</w:t>
      </w:r>
      <w:r w:rsidR="0016013B"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Planta baixa da estufa de frutificação</w:t>
      </w:r>
      <w:r w:rsidR="001601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produção de cogumelos </w:t>
      </w:r>
      <w:proofErr w:type="spellStart"/>
      <w:r w:rsidR="0016013B" w:rsidRPr="001601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Pleurotus</w:t>
      </w:r>
      <w:proofErr w:type="spellEnd"/>
      <w:r w:rsidR="001601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spp.</w:t>
      </w:r>
      <w:r w:rsidR="00753E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418BAFF" w14:textId="77777777" w:rsidR="00C87ECA" w:rsidRDefault="00C87ECA" w:rsidP="00C87ECA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CACE15" w14:textId="1340B475" w:rsidR="006C40FA" w:rsidRDefault="006C40FA" w:rsidP="006C40FA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0FA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4F63E4A" wp14:editId="280D6E2A">
            <wp:extent cx="5760085" cy="2203795"/>
            <wp:effectExtent l="0" t="0" r="0" b="6350"/>
            <wp:docPr id="6" name="Imagem 6" descr="J:\José Maria\Lucas\Figura 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José Maria\Lucas\Figura 6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E8CD" w14:textId="4ED11A28" w:rsidR="006C40FA" w:rsidRDefault="006C40FA" w:rsidP="006C40FA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 6B: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Corte AB da estufa de frutificação para produção de cogumelos </w:t>
      </w:r>
      <w:proofErr w:type="spellStart"/>
      <w:r w:rsidRPr="001601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Pleurotus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spp. </w:t>
      </w:r>
    </w:p>
    <w:p w14:paraId="7B74287C" w14:textId="77777777" w:rsidR="00E47F96" w:rsidRDefault="00E47F96" w:rsidP="006C40FA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FFCCFA" w14:textId="1FAF8424" w:rsidR="006C40FA" w:rsidRDefault="00E47F96" w:rsidP="00163CBC">
      <w:pPr>
        <w:tabs>
          <w:tab w:val="right" w:pos="9071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6D1DDD" wp14:editId="2C159BB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381000</wp:posOffset>
                </wp:positionV>
                <wp:extent cx="5758180" cy="1581785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1581785"/>
                          <a:chOff x="0" y="0"/>
                          <a:chExt cx="5758180" cy="1581785"/>
                        </a:xfrm>
                      </wpg:grpSpPr>
                      <wpg:grpSp>
                        <wpg:cNvPr id="30" name="Grupo 10"/>
                        <wpg:cNvGrpSpPr/>
                        <wpg:grpSpPr>
                          <a:xfrm>
                            <a:off x="0" y="0"/>
                            <a:ext cx="5758180" cy="1581785"/>
                            <a:chOff x="1764871" y="209090"/>
                            <a:chExt cx="10605436" cy="2584046"/>
                          </a:xfrm>
                        </wpg:grpSpPr>
                        <wpg:grpSp>
                          <wpg:cNvPr id="31" name="Grupo 31"/>
                          <wpg:cNvGrpSpPr/>
                          <wpg:grpSpPr>
                            <a:xfrm>
                              <a:off x="9321441" y="933070"/>
                              <a:ext cx="3048866" cy="964975"/>
                              <a:chOff x="9321441" y="933070"/>
                              <a:chExt cx="3048866" cy="964975"/>
                            </a:xfrm>
                          </wpg:grpSpPr>
                          <wps:wsp>
                            <wps:cNvPr id="32" name="Título 3"/>
                            <wps:cNvSpPr txBox="1">
                              <a:spLocks/>
                            </wps:cNvSpPr>
                            <wps:spPr>
                              <a:xfrm>
                                <a:off x="9321441" y="933070"/>
                                <a:ext cx="3048866" cy="46105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051F2" w14:textId="77777777" w:rsidR="00053C82" w:rsidRDefault="00053C82" w:rsidP="00163CB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Contrapiso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e piso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b">
                              <a:noAutofit/>
                            </wps:bodyPr>
                          </wps:wsp>
                          <wps:wsp>
                            <wps:cNvPr id="33" name="Título 3"/>
                            <wps:cNvSpPr txBox="1">
                              <a:spLocks/>
                            </wps:cNvSpPr>
                            <wps:spPr>
                              <a:xfrm>
                                <a:off x="9347520" y="1375074"/>
                                <a:ext cx="2066434" cy="52297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68F5" w14:textId="77777777" w:rsidR="00053C82" w:rsidRDefault="00053C82" w:rsidP="00163CB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Aterro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b">
                              <a:noAutofit/>
                            </wps:bodyPr>
                          </wps:wsp>
                        </wpg:grpSp>
                        <wpg:grpSp>
                          <wpg:cNvPr id="34" name="Grupo 34"/>
                          <wpg:cNvGrpSpPr/>
                          <wpg:grpSpPr>
                            <a:xfrm>
                              <a:off x="1764871" y="209090"/>
                              <a:ext cx="2549902" cy="2584046"/>
                              <a:chOff x="1764871" y="209090"/>
                              <a:chExt cx="2549902" cy="2584046"/>
                            </a:xfrm>
                          </wpg:grpSpPr>
                          <wps:wsp>
                            <wps:cNvPr id="35" name="Título 3"/>
                            <wps:cNvSpPr txBox="1">
                              <a:spLocks/>
                            </wps:cNvSpPr>
                            <wps:spPr>
                              <a:xfrm>
                                <a:off x="1764871" y="1155664"/>
                                <a:ext cx="2066437" cy="57729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B7A1C" w14:textId="77777777" w:rsidR="00053C82" w:rsidRDefault="00053C82" w:rsidP="00163CB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Baldrame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b">
                              <a:noAutofit/>
                            </wps:bodyPr>
                          </wps:wsp>
                          <wps:wsp>
                            <wps:cNvPr id="36" name="Título 3"/>
                            <wps:cNvSpPr txBox="1">
                              <a:spLocks/>
                            </wps:cNvSpPr>
                            <wps:spPr>
                              <a:xfrm>
                                <a:off x="2248338" y="2038451"/>
                                <a:ext cx="2066435" cy="7546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86EB9" w14:textId="77777777" w:rsidR="00053C82" w:rsidRDefault="00053C82" w:rsidP="00163CB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Solo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b">
                              <a:noAutofit/>
                            </wps:bodyPr>
                          </wps:wsp>
                          <wps:wsp>
                            <wps:cNvPr id="37" name="Título 3"/>
                            <wps:cNvSpPr txBox="1">
                              <a:spLocks/>
                            </wps:cNvSpPr>
                            <wps:spPr>
                              <a:xfrm>
                                <a:off x="2071042" y="209090"/>
                                <a:ext cx="2066435" cy="6647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C6DED" w14:textId="77777777" w:rsidR="00053C82" w:rsidRDefault="00053C82" w:rsidP="00163CB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Mureta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b">
                              <a:noAutofit/>
                            </wps:bodyPr>
                          </wps:wsp>
                        </wpg:grpSp>
                      </wpg:grpSp>
                      <wps:wsp>
                        <wps:cNvPr id="39" name="Seta para a direita 39"/>
                        <wps:cNvSpPr/>
                        <wps:spPr>
                          <a:xfrm>
                            <a:off x="3800475" y="533400"/>
                            <a:ext cx="367400" cy="1427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eta para a direita 40"/>
                        <wps:cNvSpPr/>
                        <wps:spPr>
                          <a:xfrm>
                            <a:off x="3800475" y="790575"/>
                            <a:ext cx="367400" cy="1427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eta para a esquerda 41"/>
                        <wps:cNvSpPr/>
                        <wps:spPr>
                          <a:xfrm>
                            <a:off x="819150" y="200025"/>
                            <a:ext cx="880592" cy="12479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eta para a esquerda 42"/>
                        <wps:cNvSpPr/>
                        <wps:spPr>
                          <a:xfrm>
                            <a:off x="838200" y="733425"/>
                            <a:ext cx="880592" cy="124799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eta para a esquerda 43"/>
                        <wps:cNvSpPr/>
                        <wps:spPr>
                          <a:xfrm>
                            <a:off x="723900" y="1343025"/>
                            <a:ext cx="289560" cy="1619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D1DDD" id="Grupo 2" o:spid="_x0000_s1026" style="position:absolute;left:0;text-align:left;margin-left:37.05pt;margin-top:30pt;width:453.4pt;height:124.55pt;z-index:251672576" coordsize="57581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">
                <v:group id="Grupo 10" o:spid="_x0000_s1027" style="position:absolute;width:57581;height:15817" coordorigin="17648,2090" coordsize="106054,2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upo 31" o:spid="_x0000_s1028" style="position:absolute;left:93214;top:9330;width:30489;height:9650" coordorigin="93214,9330" coordsize="30488,9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ítulo 3" o:spid="_x0000_s1029" type="#_x0000_t202" style="position:absolute;left:93214;top:9330;width:30489;height:46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1nsQA&#10;AADbAAAADwAAAGRycy9kb3ducmV2LnhtbESPQWvCQBSE7wX/w/IKvTWbRigluooKgmAv2pbS2yP7&#10;kg3Jvg3ZNUn7692C4HGYmW+Y5XqyrRio97VjBS9JCoK4cLrmSsHnx/75DYQPyBpbx6TglzysV7OH&#10;JebajXyi4RwqESHsc1RgQuhyKX1hyKJPXEccvdL1FkOUfSV1j2OE21ZmafoqLdYcFwx2tDNUNOeL&#10;VfBXut2xMcNPOrrsvfna8taU30o9PU6bBYhAU7iHb+2DVjDP4P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QdZ7EAAAA2wAAAA8AAAAAAAAAAAAAAAAAmAIAAGRycy9k&#10;b3ducmV2LnhtbFBLBQYAAAAABAAEAPUAAACJAwAAAAA=&#10;" filled="f" stroked="f">
                      <v:path arrowok="t"/>
                      <v:textbox>
                        <w:txbxContent>
                          <w:p w14:paraId="171051F2" w14:textId="77777777" w:rsidR="00053C82" w:rsidRDefault="00053C82" w:rsidP="00163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Contrapiso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 piso</w:t>
                            </w:r>
                          </w:p>
                        </w:txbxContent>
                      </v:textbox>
                    </v:shape>
                    <v:shape id="Título 3" o:spid="_x0000_s1030" type="#_x0000_t202" style="position:absolute;left:93475;top:13750;width:20664;height:5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BcQA&#10;AADbAAAADwAAAGRycy9kb3ducmV2LnhtbESPQWvCQBSE7wX/w/IEb3WjQinRVVQQCvVSq4i3R/Yl&#10;G5J9G7JrEv313UKhx2FmvmFWm8HWoqPWl44VzKYJCOLM6ZILBefvw+s7CB+QNdaOScGDPGzWo5cV&#10;ptr1/EXdKRQiQtinqMCE0KRS+syQRT91DXH0ctdaDFG2hdQt9hFuazlPkjdpseS4YLChvaGsOt2t&#10;gmfu9p+V6W5J7+bH6rLjncmvSk3Gw3YJItAQ/sN/7Q+tYLG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0AXEAAAA2wAAAA8AAAAAAAAAAAAAAAAAmAIAAGRycy9k&#10;b3ducmV2LnhtbFBLBQYAAAAABAAEAPUAAACJAwAAAAA=&#10;" filled="f" stroked="f">
                      <v:path arrowok="t"/>
                      <v:textbox>
                        <w:txbxContent>
                          <w:p w14:paraId="682468F5" w14:textId="77777777" w:rsidR="00053C82" w:rsidRDefault="00053C82" w:rsidP="00163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Aterro</w:t>
                            </w:r>
                          </w:p>
                        </w:txbxContent>
                      </v:textbox>
                    </v:shape>
                  </v:group>
                  <v:group id="Grupo 34" o:spid="_x0000_s1031" style="position:absolute;left:17648;top:2090;width:25499;height:25841" coordorigin="17648,2090" coordsize="25499,2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ítulo 3" o:spid="_x0000_s1032" type="#_x0000_t202" style="position:absolute;left:17648;top:11556;width:20665;height:57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t6sUA&#10;AADbAAAADwAAAGRycy9kb3ducmV2LnhtbESPT2vCQBTE7wW/w/KE3upGpUWiq6ggCO2l/kG8PbIv&#10;2ZDs25Bdk7Sfvlso9DjMzG+Y1Wawteio9aVjBdNJAoI4c7rkQsHlfHhZgPABWWPtmBR8kYfNevS0&#10;wlS7nj+pO4VCRAj7FBWYEJpUSp8ZsugnriGOXu5aiyHKtpC6xT7CbS1nSfImLZYcFww2tDeUVaeH&#10;VfCdu/17Zbp70rvZR3Xd8c7kN6Wex8N2CSLQEP7Df+2jVjB/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e3qxQAAANsAAAAPAAAAAAAAAAAAAAAAAJgCAABkcnMv&#10;ZG93bnJldi54bWxQSwUGAAAAAAQABAD1AAAAigMAAAAA&#10;" filled="f" stroked="f">
                      <v:path arrowok="t"/>
                      <v:textbox>
                        <w:txbxContent>
                          <w:p w14:paraId="57DB7A1C" w14:textId="77777777" w:rsidR="00053C82" w:rsidRDefault="00053C82" w:rsidP="00163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Baldrame</w:t>
                            </w:r>
                          </w:p>
                        </w:txbxContent>
                      </v:textbox>
                    </v:shape>
                    <v:shape id="Título 3" o:spid="_x0000_s1033" type="#_x0000_t202" style="position:absolute;left:22483;top:20384;width:20664;height:75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zncQA&#10;AADbAAAADwAAAGRycy9kb3ducmV2LnhtbESPQWvCQBSE7wX/w/KE3upGC1Kiq6ggCHqpVcTbI/uS&#10;Dcm+Ddk1if313UKhx2FmvmGW68HWoqPWl44VTCcJCOLM6ZILBZev/dsHCB+QNdaOScGTPKxXo5cl&#10;ptr1/EndORQiQtinqMCE0KRS+syQRT9xDXH0ctdaDFG2hdQt9hFuazlLkrm0WHJcMNjQzlBWnR9W&#10;wXfudsfKdPekd7NTdd3y1uQ3pV7Hw2YBItAQ/sN/7YNW8D6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c53EAAAA2wAAAA8AAAAAAAAAAAAAAAAAmAIAAGRycy9k&#10;b3ducmV2LnhtbFBLBQYAAAAABAAEAPUAAACJAwAAAAA=&#10;" filled="f" stroked="f">
                      <v:path arrowok="t"/>
                      <v:textbox>
                        <w:txbxContent>
                          <w:p w14:paraId="19E86EB9" w14:textId="77777777" w:rsidR="00053C82" w:rsidRDefault="00053C82" w:rsidP="00163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Solo</w:t>
                            </w:r>
                          </w:p>
                        </w:txbxContent>
                      </v:textbox>
                    </v:shape>
                    <v:shape id="Título 3" o:spid="_x0000_s1034" type="#_x0000_t202" style="position:absolute;left:20710;top:2090;width:20664;height:6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fWBsUA&#10;AADbAAAADwAAAGRycy9kb3ducmV2LnhtbESPT2vCQBTE7wW/w/KE3upGhVaiq6ggCO2l/kG8PbIv&#10;2ZDs25Bdk7Sfvlso9DjMzG+Y1Wawteio9aVjBdNJAoI4c7rkQsHlfHhZgPABWWPtmBR8kYfNevS0&#10;wlS7nj+pO4VCRAj7FBWYEJpUSp8ZsugnriGOXu5aiyHKtpC6xT7CbS1nSfIqLZYcFww2tDeUVaeH&#10;VfCdu/17Zbp70rvZR3Xd8c7kN6Wex8N2CSLQEP7Df+2jVjB/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9YGxQAAANsAAAAPAAAAAAAAAAAAAAAAAJgCAABkcnMv&#10;ZG93bnJldi54bWxQSwUGAAAAAAQABAD1AAAAigMAAAAA&#10;" filled="f" stroked="f">
                      <v:path arrowok="t"/>
                      <v:textbox>
                        <w:txbxContent>
                          <w:p w14:paraId="04EC6DED" w14:textId="77777777" w:rsidR="00053C82" w:rsidRDefault="00053C82" w:rsidP="00163C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Mureta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 para a direita 39" o:spid="_x0000_s1035" type="#_x0000_t13" style="position:absolute;left:38004;top:5334;width:3674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4A8MA&#10;AADbAAAADwAAAGRycy9kb3ducmV2LnhtbESPQWsCMRSE7wX/Q3iCt5pVsdjVKCIKhV6sVc+PzXOz&#10;uHlZkri7/feNUOhxmJlvmNWmt7VoyYfKsYLJOANBXDhdcang/H14XYAIEVlj7ZgU/FCAzXrwssJc&#10;u46/qD3FUiQIhxwVmBibXMpQGLIYxq4hTt7NeYsxSV9K7bFLcFvLaZa9SYsVpwWDDe0MFffTwyqY&#10;P3x/NfNb2x67vbw0n+fF9pIpNRr22yWISH38D/+1P7SC2Ts8v6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4A8MAAADbAAAADwAAAAAAAAAAAAAAAACYAgAAZHJzL2Rv&#10;d25yZXYueG1sUEsFBgAAAAAEAAQA9QAAAIgDAAAAAA==&#10;" adj="17405" fillcolor="#4f81bd [3204]" strokecolor="#243f60 [1604]" strokeweight="2pt"/>
                <v:shape id="Seta para a direita 40" o:spid="_x0000_s1036" type="#_x0000_t13" style="position:absolute;left:38004;top:7905;width:3674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gi478A&#10;AADbAAAADwAAAGRycy9kb3ducmV2LnhtbERPy4rCMBTdC/MP4Qqz01QZB6lGkUFBcOP4Wl+aa1Ns&#10;bkoS2/r3ZjEwy8N5L9e9rUVLPlSOFUzGGQjiwumKSwWX8240BxEissbaMSl4UYD16mOwxFy7jn+p&#10;PcVSpBAOOSowMTa5lKEwZDGMXUOcuLvzFmOCvpTaY5fCbS2nWfYtLVacGgw29GOoeJyeVsHs6fub&#10;md3b9tht5bU5XOaba6bU57DfLEBE6uO/+M+91wq+0vr0Jf0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CLjvwAAANsAAAAPAAAAAAAAAAAAAAAAAJgCAABkcnMvZG93bnJl&#10;di54bWxQSwUGAAAAAAQABAD1AAAAhAMAAAAA&#10;" adj="17405" fillcolor="#4f81bd [3204]" strokecolor="#243f60 [1604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Seta para a esquerda 41" o:spid="_x0000_s1037" type="#_x0000_t66" style="position:absolute;left:8191;top:2000;width:8806;height:1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LU8QA&#10;AADbAAAADwAAAGRycy9kb3ducmV2LnhtbESPQWvCQBSE7wX/w/IEb3VjESnRTajBQKEgNa30+si+&#10;JqG7b0N2NfHfd4VCj8PMfMPs8skacaXBd44VrJYJCOLa6Y4bBZ8f5eMzCB+QNRrHpOBGHvJs9rDD&#10;VLuRT3StQiMihH2KCtoQ+lRKX7dk0S9dTxy9bzdYDFEOjdQDjhFujXxKko202HFcaLGnoqX6p7pY&#10;BQV+vWOxv5nj5XyYytNo3jZNqdRiPr1sQQSawn/4r/2qFaxXcP8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C1PEAAAA2wAAAA8AAAAAAAAAAAAAAAAAmAIAAGRycy9k&#10;b3ducmV2LnhtbFBLBQYAAAAABAAEAPUAAACJAwAAAAA=&#10;" adj="1531" fillcolor="#4f81bd [3204]" strokecolor="#243f60 [1604]" strokeweight="2pt"/>
                <v:shape id="Seta para a esquerda 42" o:spid="_x0000_s1038" type="#_x0000_t66" style="position:absolute;left:8382;top:7334;width:8805;height:1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VJMMA&#10;AADbAAAADwAAAGRycy9kb3ducmV2LnhtbESPQWvCQBSE74X+h+UVvNVNRaSkrmKDAaEgGi1eH9ln&#10;Etx9G7Krif++Kwg9DjPzDTNfDtaIG3W+cazgY5yAIC6dbrhScDzk758gfEDWaByTgjt5WC5eX+aY&#10;atfznm5FqESEsE9RQR1Cm0rpy5os+rFriaN3dp3FEGVXSd1hH+HWyEmSzKTFhuNCjS1lNZWX4moV&#10;ZHjaYfZ9N9vr73rI9735mVW5UqO3YfUFItAQ/sPP9kYrmE7g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6VJMMAAADbAAAADwAAAAAAAAAAAAAAAACYAgAAZHJzL2Rv&#10;d25yZXYueG1sUEsFBgAAAAAEAAQA9QAAAIgDAAAAAA==&#10;" adj="1531" fillcolor="#4f81bd [3204]" strokecolor="#243f60 [1604]" strokeweight="2pt"/>
                <v:shape id="Seta para a esquerda 43" o:spid="_x0000_s1039" type="#_x0000_t66" style="position:absolute;left:7239;top:13430;width:289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NpsMA&#10;AADbAAAADwAAAGRycy9kb3ducmV2LnhtbESPzWrDMBCE74W+g9hAb42cH0rqWg6lbiHXJrn0tlgb&#10;y421MpLsOG8fBQo9DjPzDVNsJ9uJkXxoHStYzDMQxLXTLTcKjoev5w2IEJE1do5JwZUCbMvHhwJz&#10;7S78TeM+NiJBOOSowMTY51KG2pDFMHc9cfJOzluMSfpGao+XBLedXGbZi7TYclow2NOHofq8H6yC&#10;4fSzPPpqYYbD+HmVq9/qlXyl1NNsen8DEWmK/+G/9k4rWK/g/i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NpsMAAADbAAAADwAAAAAAAAAAAAAAAACYAgAAZHJzL2Rv&#10;d25yZXYueG1sUEsFBgAAAAAEAAQA9QAAAIgDAAAAAA==&#10;" adj="6039" fillcolor="#4f81bd [3204]" strokecolor="#243f60 [1604]" strokeweight="2pt"/>
              </v:group>
            </w:pict>
          </mc:Fallback>
        </mc:AlternateContent>
      </w:r>
      <w:r w:rsidR="00163CBC" w:rsidRPr="00163CBC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4B6FBFB8" wp14:editId="501921BE">
            <wp:extent cx="2732567" cy="2020187"/>
            <wp:effectExtent l="0" t="0" r="0" b="0"/>
            <wp:docPr id="4" name="Espaço Reservado para Conteúdo 3" descr="J:\José Maria\Lucas\Figura 6B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 descr="J:\José Maria\Lucas\Figura 6B.png"/>
                    <pic:cNvPicPr>
                      <a:picLocks noGrp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0" t="62950" r="74738" b="21320"/>
                    <a:stretch/>
                  </pic:blipFill>
                  <pic:spPr bwMode="auto">
                    <a:xfrm>
                      <a:off x="0" y="0"/>
                      <a:ext cx="2753930" cy="20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5D92" w14:textId="2C276ECC" w:rsidR="00E47F96" w:rsidRDefault="00E47F96" w:rsidP="00E47F96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 6C</w:t>
      </w:r>
      <w:r w:rsidRPr="000548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Ampliação do corte AB da estufa de frutificação para produção de cogumelos </w:t>
      </w:r>
      <w:proofErr w:type="spellStart"/>
      <w:r w:rsidRPr="0016013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Pleurotus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spp. com detalhes das estruturas da construção.</w:t>
      </w:r>
    </w:p>
    <w:p w14:paraId="786757C0" w14:textId="4404A476" w:rsidR="006C40FA" w:rsidRDefault="003B2751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Na face oeste 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construída uma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parede de alvenaria 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tijolos furados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6 m de comprimento e 2 m de altura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assentada com argamassa de cimento, cal e areia (1:2:6), chapiscada com argamassa de cimento e areia (1:3) e emboçada com argamassa de cimento, cal e</w:t>
      </w:r>
      <w:r w:rsidR="003847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areia de traço 1:2:6 (Figura 6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E47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6C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 mesma parede apresenta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uma porta de metal com dimensões </w:t>
      </w:r>
      <w:r w:rsidR="00440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2x1 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</w:t>
      </w:r>
      <w:r w:rsidR="00440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dois exaustores com dimensões de 1x1 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sis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tema de resfriamento da estufa e sob ela será construída uma fundação continua direta de dimensões 6x0,3x0,3 m, cuja função é distribuir o peso da parede no solo. Essa fundação será de concreto simples 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6C4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cimento, areia e brita (1:3:3).</w:t>
      </w:r>
    </w:p>
    <w:p w14:paraId="2F9E6526" w14:textId="02BF283D" w:rsidR="00760A7A" w:rsidRDefault="00EA11F6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face leste da estufa será composta de uma mureta de alvenaria de 6 m de comprimento e 40 c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altura.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 mureta 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erá construída em alvenaria de 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tijolos furados, assentados com argamassa</w:t>
      </w:r>
      <w:r w:rsidR="00440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cimento, 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cal e areia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1:2:8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chapiscada com argamassa cimento e areia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1:3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emboçada com argamassa de cimento</w:t>
      </w:r>
      <w:r w:rsidR="00397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46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cal e areia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1:2:6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e s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obre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ela 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instalada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uma tela </w:t>
      </w:r>
      <w:proofErr w:type="spellStart"/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anti-afídeo</w:t>
      </w:r>
      <w:proofErr w:type="spellEnd"/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m de comprimento e 1,6 m de altura.</w:t>
      </w:r>
    </w:p>
    <w:p w14:paraId="6A9B3B25" w14:textId="6D1AD241" w:rsidR="00E56E2B" w:rsidRDefault="0044094E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faces norte e sul serão construídas duas muretas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 c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altura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56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alvenar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 de tijolos furados, assentada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com argamassa de cimento, </w:t>
      </w:r>
      <w:r w:rsidR="00B46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 e areia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1:2:8</w:t>
      </w:r>
      <w:r w:rsidR="00A90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chapiscada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argamassa de cimento e areia 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1:3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emboçada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argamassa de cimento, </w:t>
      </w:r>
      <w:r w:rsidR="00B46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 e areia</w:t>
      </w:r>
      <w:r w:rsidR="00E0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1:2:6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038DA33" w14:textId="77777777" w:rsidR="00450886" w:rsidRDefault="006C40FA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parte interna da construção 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próxima da porta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apresentara uma tomada com interruptor para ligar a iluminação interna. </w:t>
      </w:r>
    </w:p>
    <w:p w14:paraId="0017B59E" w14:textId="77777777" w:rsidR="00102E6D" w:rsidRDefault="00102E6D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chão será feito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contrapiso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5 c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espessura de concreto simples (cimento, areia e brita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1:3:3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piso de argamassa de cimento e areia 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1:3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com </w:t>
      </w:r>
      <w:r w:rsidR="00807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declividade de 2%.</w:t>
      </w:r>
    </w:p>
    <w:p w14:paraId="289F0EC5" w14:textId="01260B7A" w:rsidR="00102E6D" w:rsidRDefault="00102E6D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F87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estrutura de sustentação da cobertura da estufa será construída em arcos de aço galvanizado </w:t>
      </w:r>
      <w:r w:rsidR="00F87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 raio de 3 m e 9,42 m de comprimento 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F87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três tubos metálicos sobre os arcos 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(Figura 6B</w:t>
      </w:r>
      <w:r w:rsidR="00E47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6C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87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9066106" w14:textId="2B92FB2C" w:rsidR="00F874BD" w:rsidRDefault="00F874BD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A51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cobertura será um filme plástico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apresenta a parte externa na cor branco para a reflexão de raios solares e a parte interna na cor preta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(Figura 6B</w:t>
      </w:r>
      <w:r w:rsidR="00E47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6C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508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Esse tipo de cobertura utilizando esse plástico tem sido mais indicado para a produção de cogumelos.</w:t>
      </w:r>
    </w:p>
    <w:p w14:paraId="04C51945" w14:textId="77777777" w:rsidR="008169D7" w:rsidRDefault="00D25033" w:rsidP="00C87ECA">
      <w:pPr>
        <w:tabs>
          <w:tab w:val="right" w:pos="90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07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odas as argamassas e concretos serão misturados mecanicamente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 o auxílio de uma betoneira e p</w:t>
      </w:r>
      <w:r w:rsidR="00816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 a construção da parte de alvenaria e do revestimen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que estão acima de 1,5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proofErr w:type="gramEnd"/>
      <w:r w:rsidR="00816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serão construídos andaimes.</w:t>
      </w:r>
    </w:p>
    <w:p w14:paraId="186729BC" w14:textId="77777777" w:rsidR="00B471DF" w:rsidRDefault="00B471D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8B8D794" w14:textId="5F6AD1C1" w:rsidR="00D25033" w:rsidRPr="00C570E4" w:rsidRDefault="004B73B6" w:rsidP="00C570E4">
      <w:pPr>
        <w:pStyle w:val="Ttulo1"/>
      </w:pPr>
      <w:bookmarkStart w:id="11" w:name="_Toc467667584"/>
      <w:r>
        <w:lastRenderedPageBreak/>
        <w:t>6</w:t>
      </w:r>
      <w:r w:rsidR="00C570E4">
        <w:t xml:space="preserve"> </w:t>
      </w:r>
      <w:r w:rsidR="00C570E4" w:rsidRPr="00C570E4">
        <w:t xml:space="preserve">CRONOGRAMA </w:t>
      </w:r>
      <w:r w:rsidR="00C570E4">
        <w:t>DO PROJETO</w:t>
      </w:r>
      <w:bookmarkEnd w:id="11"/>
      <w:r w:rsidR="00C570E4" w:rsidRPr="00C570E4">
        <w:t xml:space="preserve"> 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425"/>
        <w:gridCol w:w="426"/>
        <w:gridCol w:w="425"/>
        <w:gridCol w:w="425"/>
        <w:gridCol w:w="425"/>
      </w:tblGrid>
      <w:tr w:rsidR="00D25033" w14:paraId="4E88665C" w14:textId="77777777" w:rsidTr="00B471DF"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33123" w14:textId="77777777" w:rsidR="00D25033" w:rsidRPr="00C164A4" w:rsidRDefault="00D25033" w:rsidP="00287BDB">
            <w:pPr>
              <w:tabs>
                <w:tab w:val="right" w:pos="907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CE5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(mês)</w:t>
            </w:r>
          </w:p>
        </w:tc>
      </w:tr>
      <w:tr w:rsidR="00B471DF" w14:paraId="621C3696" w14:textId="77777777" w:rsidTr="00B471DF">
        <w:tc>
          <w:tcPr>
            <w:tcW w:w="8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7F6" w14:textId="77777777" w:rsidR="00D25033" w:rsidRPr="001973D1" w:rsidRDefault="00B471DF" w:rsidP="00287B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Construção da casa de apoio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1C321D3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5F5865A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72FF75A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630E434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AF74AF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71DF" w:rsidRPr="00593E1F" w14:paraId="1DEFAFB0" w14:textId="77777777" w:rsidTr="00B471DF">
        <w:tc>
          <w:tcPr>
            <w:tcW w:w="8075" w:type="dxa"/>
            <w:tcBorders>
              <w:top w:val="single" w:sz="4" w:space="0" w:color="auto"/>
            </w:tcBorders>
          </w:tcPr>
          <w:p w14:paraId="6F67109A" w14:textId="77777777" w:rsidR="00D25033" w:rsidRPr="00C164A4" w:rsidRDefault="00D25033" w:rsidP="00287BDB">
            <w:pPr>
              <w:tabs>
                <w:tab w:val="right" w:pos="90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Limpeza da vegetação rastei</w:t>
            </w:r>
            <w:r w:rsidR="00B4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 em toda a área de construção</w:t>
            </w:r>
          </w:p>
        </w:tc>
        <w:tc>
          <w:tcPr>
            <w:tcW w:w="425" w:type="dxa"/>
          </w:tcPr>
          <w:p w14:paraId="5FF4C44D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C1BAE97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5B0EB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610DF3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60F04E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76450E9F" w14:textId="77777777" w:rsidTr="00B471DF">
        <w:tc>
          <w:tcPr>
            <w:tcW w:w="8075" w:type="dxa"/>
          </w:tcPr>
          <w:p w14:paraId="0F33B421" w14:textId="77777777" w:rsidR="00D25033" w:rsidRPr="00C164A4" w:rsidRDefault="00D25033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Terraplenagem do t</w:t>
            </w:r>
            <w:r w:rsidR="00B4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erreno com auxílio de um trator</w:t>
            </w:r>
          </w:p>
        </w:tc>
        <w:tc>
          <w:tcPr>
            <w:tcW w:w="425" w:type="dxa"/>
          </w:tcPr>
          <w:p w14:paraId="4D920A83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6AA2A17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1DA0C6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ADC5D8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8B90F7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32ED9B36" w14:textId="77777777" w:rsidTr="00B471DF">
        <w:tc>
          <w:tcPr>
            <w:tcW w:w="8075" w:type="dxa"/>
          </w:tcPr>
          <w:p w14:paraId="524EECA0" w14:textId="77777777" w:rsidR="00D25033" w:rsidRPr="00C164A4" w:rsidRDefault="00D25033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Construção de instalações provisór</w:t>
            </w:r>
            <w:r w:rsidR="00B47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ias para armazenar equipamentos</w:t>
            </w:r>
          </w:p>
        </w:tc>
        <w:tc>
          <w:tcPr>
            <w:tcW w:w="425" w:type="dxa"/>
          </w:tcPr>
          <w:p w14:paraId="38D885ED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659699BB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948375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840841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3D7CE7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C3F4741" w14:textId="77777777" w:rsidTr="00B471DF">
        <w:tc>
          <w:tcPr>
            <w:tcW w:w="8075" w:type="dxa"/>
          </w:tcPr>
          <w:p w14:paraId="606832AB" w14:textId="77777777" w:rsidR="00D25033" w:rsidRPr="00C164A4" w:rsidRDefault="00D25033" w:rsidP="00287BDB">
            <w:pPr>
              <w:tabs>
                <w:tab w:val="right" w:pos="90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Demarcação da obra com tá</w:t>
            </w: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buas e pontaletes</w:t>
            </w:r>
          </w:p>
        </w:tc>
        <w:tc>
          <w:tcPr>
            <w:tcW w:w="425" w:type="dxa"/>
          </w:tcPr>
          <w:p w14:paraId="186CB1F9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1CF46DDC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274093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E53552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3B768A" w14:textId="77777777" w:rsidR="00D25033" w:rsidRPr="00C164A4" w:rsidRDefault="00D25033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18A146BB" w14:textId="77777777" w:rsidTr="00B471DF">
        <w:tc>
          <w:tcPr>
            <w:tcW w:w="8075" w:type="dxa"/>
          </w:tcPr>
          <w:p w14:paraId="729D4826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Abertura de valas para confecção das fu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ndações de ambas as construções</w:t>
            </w:r>
          </w:p>
        </w:tc>
        <w:tc>
          <w:tcPr>
            <w:tcW w:w="425" w:type="dxa"/>
          </w:tcPr>
          <w:p w14:paraId="16E5DB3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B174E68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27B09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AD7AC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4BDE7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4384A92" w14:textId="77777777" w:rsidTr="00B471DF">
        <w:tc>
          <w:tcPr>
            <w:tcW w:w="8075" w:type="dxa"/>
          </w:tcPr>
          <w:p w14:paraId="7E2337D1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Molhar as val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para melhor cura do concreto</w:t>
            </w:r>
          </w:p>
        </w:tc>
        <w:tc>
          <w:tcPr>
            <w:tcW w:w="425" w:type="dxa"/>
          </w:tcPr>
          <w:p w14:paraId="28213C7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1E1A997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7D84E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61621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FE1A0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706B4359" w14:textId="77777777" w:rsidTr="00B471DF">
        <w:tc>
          <w:tcPr>
            <w:tcW w:w="8075" w:type="dxa"/>
          </w:tcPr>
          <w:p w14:paraId="7E916AF9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Lançamento e nivelamento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concreto na vala</w:t>
            </w:r>
          </w:p>
        </w:tc>
        <w:tc>
          <w:tcPr>
            <w:tcW w:w="425" w:type="dxa"/>
          </w:tcPr>
          <w:p w14:paraId="2BC1CB8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4AA5B5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7F6CF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839DA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435D9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3644EC73" w14:textId="77777777" w:rsidTr="00B471DF">
        <w:tc>
          <w:tcPr>
            <w:tcW w:w="8075" w:type="dxa"/>
          </w:tcPr>
          <w:p w14:paraId="5E039C13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Preparo de argamassa para assentamento dos blocos de concreto</w:t>
            </w:r>
          </w:p>
        </w:tc>
        <w:tc>
          <w:tcPr>
            <w:tcW w:w="425" w:type="dxa"/>
          </w:tcPr>
          <w:p w14:paraId="4B8770B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25FC51A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D57BD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FBB5F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81025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E4D4078" w14:textId="77777777" w:rsidTr="00B471DF">
        <w:tc>
          <w:tcPr>
            <w:tcW w:w="8075" w:type="dxa"/>
          </w:tcPr>
          <w:p w14:paraId="0D2FCE06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Assentar os blocos de concreto deixando orifícios para passagem de tubulações</w:t>
            </w:r>
          </w:p>
        </w:tc>
        <w:tc>
          <w:tcPr>
            <w:tcW w:w="425" w:type="dxa"/>
          </w:tcPr>
          <w:p w14:paraId="7DFF724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4BCFED2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CABA08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4F80D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0EEAA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1EDEDA5" w14:textId="77777777" w:rsidTr="00B471DF">
        <w:tc>
          <w:tcPr>
            <w:tcW w:w="8075" w:type="dxa"/>
          </w:tcPr>
          <w:p w14:paraId="44AF04B9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Preparo da argamassa para chapisco</w:t>
            </w:r>
          </w:p>
        </w:tc>
        <w:tc>
          <w:tcPr>
            <w:tcW w:w="425" w:type="dxa"/>
          </w:tcPr>
          <w:p w14:paraId="095511D7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1F9A166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5A818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28DC0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8E08A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426CF00B" w14:textId="77777777" w:rsidTr="00B471DF">
        <w:tc>
          <w:tcPr>
            <w:tcW w:w="8075" w:type="dxa"/>
          </w:tcPr>
          <w:p w14:paraId="1FC28EA9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Chapisco da parte interna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externa da construção</w:t>
            </w:r>
          </w:p>
        </w:tc>
        <w:tc>
          <w:tcPr>
            <w:tcW w:w="425" w:type="dxa"/>
          </w:tcPr>
          <w:p w14:paraId="05E7BA5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25E3ACD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6B624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A6A01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57E80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6E48F929" w14:textId="77777777" w:rsidTr="00B471DF">
        <w:tc>
          <w:tcPr>
            <w:tcW w:w="8075" w:type="dxa"/>
          </w:tcPr>
          <w:p w14:paraId="6841A2DF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eparo da argamassa para emboço</w:t>
            </w:r>
          </w:p>
        </w:tc>
        <w:tc>
          <w:tcPr>
            <w:tcW w:w="425" w:type="dxa"/>
          </w:tcPr>
          <w:p w14:paraId="39122CC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94D0AD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A4A7B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C26B9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A5AF7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49D3E192" w14:textId="77777777" w:rsidTr="00B471DF">
        <w:tc>
          <w:tcPr>
            <w:tcW w:w="8075" w:type="dxa"/>
          </w:tcPr>
          <w:p w14:paraId="008B9C0D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Emboço do baldrame</w:t>
            </w:r>
          </w:p>
        </w:tc>
        <w:tc>
          <w:tcPr>
            <w:tcW w:w="425" w:type="dxa"/>
          </w:tcPr>
          <w:p w14:paraId="06EE3F78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D05A087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EC60C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48982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026B1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3042D947" w14:textId="77777777" w:rsidTr="00B471DF">
        <w:tc>
          <w:tcPr>
            <w:tcW w:w="8075" w:type="dxa"/>
          </w:tcPr>
          <w:p w14:paraId="60817421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Aterro da parte interna da construção</w:t>
            </w:r>
          </w:p>
        </w:tc>
        <w:tc>
          <w:tcPr>
            <w:tcW w:w="425" w:type="dxa"/>
          </w:tcPr>
          <w:p w14:paraId="61510AE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D1B1AF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E7B0D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78A417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3BDAB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6C16CA2" w14:textId="77777777" w:rsidTr="00B471DF">
        <w:tc>
          <w:tcPr>
            <w:tcW w:w="8075" w:type="dxa"/>
          </w:tcPr>
          <w:p w14:paraId="0F964C1E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Preparo de concreto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ançamento e nivelamento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proofErr w:type="spellStart"/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contrapiso</w:t>
            </w:r>
            <w:proofErr w:type="spellEnd"/>
          </w:p>
        </w:tc>
        <w:tc>
          <w:tcPr>
            <w:tcW w:w="425" w:type="dxa"/>
          </w:tcPr>
          <w:p w14:paraId="13F2CDC7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4CD0B9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942272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E3C1D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90B01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7FA1B9CD" w14:textId="77777777" w:rsidTr="00B471DF">
        <w:tc>
          <w:tcPr>
            <w:tcW w:w="8075" w:type="dxa"/>
          </w:tcPr>
          <w:p w14:paraId="45712E63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Construção de andaimes</w:t>
            </w:r>
          </w:p>
        </w:tc>
        <w:tc>
          <w:tcPr>
            <w:tcW w:w="425" w:type="dxa"/>
          </w:tcPr>
          <w:p w14:paraId="220D53E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58606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D77B5B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84484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D6FC8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7B83635A" w14:textId="77777777" w:rsidTr="00B471DF">
        <w:tc>
          <w:tcPr>
            <w:tcW w:w="8075" w:type="dxa"/>
          </w:tcPr>
          <w:p w14:paraId="7A61DE9C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Preparo de argamassa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assentamento de tijolos</w:t>
            </w:r>
          </w:p>
        </w:tc>
        <w:tc>
          <w:tcPr>
            <w:tcW w:w="425" w:type="dxa"/>
          </w:tcPr>
          <w:p w14:paraId="17A611A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007E7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301C2E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9DE51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6980E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7C7EB913" w14:textId="77777777" w:rsidTr="00B471DF">
        <w:tc>
          <w:tcPr>
            <w:tcW w:w="8075" w:type="dxa"/>
          </w:tcPr>
          <w:p w14:paraId="7A87656F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Assentamento de tijolos furados até a altura de 1 m, deixando os espaços das portas.</w:t>
            </w:r>
          </w:p>
        </w:tc>
        <w:tc>
          <w:tcPr>
            <w:tcW w:w="425" w:type="dxa"/>
          </w:tcPr>
          <w:p w14:paraId="374B495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49456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3BF76B9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E8238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A8B6E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7448064B" w14:textId="77777777" w:rsidTr="00B471DF">
        <w:tc>
          <w:tcPr>
            <w:tcW w:w="8075" w:type="dxa"/>
          </w:tcPr>
          <w:p w14:paraId="248F0E68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Assentamento de tijolos furados até a altura de 2 m, deixando os espaços das portas, os espaços destinados as janelas e colocação de </w:t>
            </w:r>
            <w:proofErr w:type="spellStart"/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contra-vergas</w:t>
            </w:r>
            <w:proofErr w:type="spellEnd"/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vergas nas janelas.</w:t>
            </w:r>
          </w:p>
        </w:tc>
        <w:tc>
          <w:tcPr>
            <w:tcW w:w="425" w:type="dxa"/>
          </w:tcPr>
          <w:p w14:paraId="1F28730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D2168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FB644D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7B5D7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BE9AD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1B872328" w14:textId="77777777" w:rsidTr="00B471DF">
        <w:tc>
          <w:tcPr>
            <w:tcW w:w="8075" w:type="dxa"/>
          </w:tcPr>
          <w:p w14:paraId="0A266EAD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Assentamento de tijolos furados até a altura de 3 m, colocando a verga sobre a porta.</w:t>
            </w:r>
          </w:p>
        </w:tc>
        <w:tc>
          <w:tcPr>
            <w:tcW w:w="425" w:type="dxa"/>
          </w:tcPr>
          <w:p w14:paraId="7F70870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F95A3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B06797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FD998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FBA21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69B993CB" w14:textId="77777777" w:rsidTr="00B471DF">
        <w:tc>
          <w:tcPr>
            <w:tcW w:w="8075" w:type="dxa"/>
          </w:tcPr>
          <w:p w14:paraId="2A5C693C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Assentame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nto da cinta de concreto armado</w:t>
            </w:r>
          </w:p>
        </w:tc>
        <w:tc>
          <w:tcPr>
            <w:tcW w:w="425" w:type="dxa"/>
          </w:tcPr>
          <w:p w14:paraId="363DE30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3AB71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A8FC94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85D8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984C7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3E9CA9F9" w14:textId="77777777" w:rsidTr="00B471DF">
        <w:tc>
          <w:tcPr>
            <w:tcW w:w="8075" w:type="dxa"/>
          </w:tcPr>
          <w:p w14:paraId="0F67BF8C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Instalação da cobertura completa pela empresa</w:t>
            </w:r>
          </w:p>
        </w:tc>
        <w:tc>
          <w:tcPr>
            <w:tcW w:w="425" w:type="dxa"/>
          </w:tcPr>
          <w:p w14:paraId="1A2C077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62672F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160DD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51D678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19033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A4405E8" w14:textId="77777777" w:rsidTr="00B471DF">
        <w:tc>
          <w:tcPr>
            <w:tcW w:w="8075" w:type="dxa"/>
          </w:tcPr>
          <w:p w14:paraId="1B318542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Preparo de argamassa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1:3 para chapisco da alvenaria</w:t>
            </w:r>
          </w:p>
        </w:tc>
        <w:tc>
          <w:tcPr>
            <w:tcW w:w="425" w:type="dxa"/>
          </w:tcPr>
          <w:p w14:paraId="55D1F99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361BE3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CA6CE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BC1247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A028A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ADBA682" w14:textId="77777777" w:rsidTr="00B471DF">
        <w:tc>
          <w:tcPr>
            <w:tcW w:w="8075" w:type="dxa"/>
          </w:tcPr>
          <w:p w14:paraId="6EA33F17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Chapisco das paredes nas partes 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ternas e externas da construção</w:t>
            </w:r>
          </w:p>
        </w:tc>
        <w:tc>
          <w:tcPr>
            <w:tcW w:w="425" w:type="dxa"/>
          </w:tcPr>
          <w:p w14:paraId="07B83CD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028B6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A9AD1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662A65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9561F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1D8197CF" w14:textId="77777777" w:rsidTr="00B471DF">
        <w:tc>
          <w:tcPr>
            <w:tcW w:w="8075" w:type="dxa"/>
          </w:tcPr>
          <w:p w14:paraId="278F8D30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Instalação de parte hidráulica e sanitária e colocação das tubulações e bocais das instalações elétricas.</w:t>
            </w:r>
          </w:p>
        </w:tc>
        <w:tc>
          <w:tcPr>
            <w:tcW w:w="425" w:type="dxa"/>
          </w:tcPr>
          <w:p w14:paraId="49283A9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5D5A2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837B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A5E9ED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00171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2756C553" w14:textId="77777777" w:rsidTr="00B471DF">
        <w:tc>
          <w:tcPr>
            <w:tcW w:w="8075" w:type="dxa"/>
          </w:tcPr>
          <w:p w14:paraId="0FA98F42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ssentamento de marcos e janelas</w:t>
            </w:r>
          </w:p>
        </w:tc>
        <w:tc>
          <w:tcPr>
            <w:tcW w:w="425" w:type="dxa"/>
          </w:tcPr>
          <w:p w14:paraId="76E98D2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D8D127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DCCA2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14496F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61005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0A378C0" w14:textId="77777777" w:rsidTr="00B471DF">
        <w:tc>
          <w:tcPr>
            <w:tcW w:w="8075" w:type="dxa"/>
          </w:tcPr>
          <w:p w14:paraId="46DCD213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Preparo de argamassa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emboço</w:t>
            </w:r>
          </w:p>
        </w:tc>
        <w:tc>
          <w:tcPr>
            <w:tcW w:w="425" w:type="dxa"/>
          </w:tcPr>
          <w:p w14:paraId="2074035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B0CB5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74AA6F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BB2D27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7C0204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1F46AAE2" w14:textId="77777777" w:rsidTr="00B471DF">
        <w:tc>
          <w:tcPr>
            <w:tcW w:w="8075" w:type="dxa"/>
          </w:tcPr>
          <w:p w14:paraId="1A5C0444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Emboço de paredes nas partes internas e externas 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construção</w:t>
            </w:r>
          </w:p>
        </w:tc>
        <w:tc>
          <w:tcPr>
            <w:tcW w:w="425" w:type="dxa"/>
          </w:tcPr>
          <w:p w14:paraId="571C661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78661D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63EAC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3238A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6B3EAE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639C57E8" w14:textId="77777777" w:rsidTr="00B471DF">
        <w:tc>
          <w:tcPr>
            <w:tcW w:w="8075" w:type="dxa"/>
          </w:tcPr>
          <w:p w14:paraId="75165E37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Preparo de argamassa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confecção do piso</w:t>
            </w:r>
          </w:p>
        </w:tc>
        <w:tc>
          <w:tcPr>
            <w:tcW w:w="425" w:type="dxa"/>
          </w:tcPr>
          <w:p w14:paraId="7629541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A8B2C8E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38FA5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E96CC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1FF8BA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2E88A0F6" w14:textId="77777777" w:rsidTr="00B471DF">
        <w:tc>
          <w:tcPr>
            <w:tcW w:w="8075" w:type="dxa"/>
          </w:tcPr>
          <w:p w14:paraId="7FE556DD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Aplicação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argamassa sobre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contrapiso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deixando declividade de 2%.</w:t>
            </w:r>
          </w:p>
        </w:tc>
        <w:tc>
          <w:tcPr>
            <w:tcW w:w="425" w:type="dxa"/>
          </w:tcPr>
          <w:p w14:paraId="1C425898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4D7FE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2FD19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7D16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678ACC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0F1C64EB" w14:textId="77777777" w:rsidTr="00B471DF">
        <w:tc>
          <w:tcPr>
            <w:tcW w:w="8075" w:type="dxa"/>
          </w:tcPr>
          <w:p w14:paraId="4A93DB54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Assentamento de portas</w:t>
            </w:r>
          </w:p>
        </w:tc>
        <w:tc>
          <w:tcPr>
            <w:tcW w:w="425" w:type="dxa"/>
          </w:tcPr>
          <w:p w14:paraId="2551F6D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76667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4612C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4B994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43437CE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1EDBAC3F" w14:textId="77777777" w:rsidTr="00B471DF">
        <w:tc>
          <w:tcPr>
            <w:tcW w:w="8075" w:type="dxa"/>
          </w:tcPr>
          <w:p w14:paraId="4F585686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Instalação da parte elétrica</w:t>
            </w:r>
          </w:p>
        </w:tc>
        <w:tc>
          <w:tcPr>
            <w:tcW w:w="425" w:type="dxa"/>
          </w:tcPr>
          <w:p w14:paraId="0AFC33A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855CFB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5F0DFDE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36D2C576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4EEE165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140529AC" w14:textId="77777777" w:rsidTr="00B471DF">
        <w:tc>
          <w:tcPr>
            <w:tcW w:w="8075" w:type="dxa"/>
          </w:tcPr>
          <w:p w14:paraId="6C6BBFE8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Instalação da pia,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vaso e do chuveiro</w:t>
            </w:r>
          </w:p>
        </w:tc>
        <w:tc>
          <w:tcPr>
            <w:tcW w:w="425" w:type="dxa"/>
          </w:tcPr>
          <w:p w14:paraId="7CAE0B02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E942F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B9CAB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31DBC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4B878F5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1DF" w14:paraId="53A39D47" w14:textId="77777777" w:rsidTr="00B471DF">
        <w:tc>
          <w:tcPr>
            <w:tcW w:w="8075" w:type="dxa"/>
          </w:tcPr>
          <w:p w14:paraId="251C56B8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Assentame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nto de cerâmica de revestimento</w:t>
            </w:r>
          </w:p>
        </w:tc>
        <w:tc>
          <w:tcPr>
            <w:tcW w:w="425" w:type="dxa"/>
          </w:tcPr>
          <w:p w14:paraId="4B37A34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7F3A0D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E2D01A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5644F1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9FC709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471DF" w14:paraId="28D1E9DF" w14:textId="77777777" w:rsidTr="00B471DF">
        <w:tc>
          <w:tcPr>
            <w:tcW w:w="8075" w:type="dxa"/>
          </w:tcPr>
          <w:p w14:paraId="46D5941E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Pintura da obra</w:t>
            </w:r>
          </w:p>
        </w:tc>
        <w:tc>
          <w:tcPr>
            <w:tcW w:w="425" w:type="dxa"/>
          </w:tcPr>
          <w:p w14:paraId="0AA02F4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41506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B5D14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29D56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EB9C24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471DF" w14:paraId="784B82C2" w14:textId="77777777" w:rsidTr="00B471DF">
        <w:tc>
          <w:tcPr>
            <w:tcW w:w="8075" w:type="dxa"/>
          </w:tcPr>
          <w:p w14:paraId="1805CCDB" w14:textId="77777777" w:rsidR="00B471DF" w:rsidRPr="00C164A4" w:rsidRDefault="00B471DF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Instalação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equipamentos e móveis</w:t>
            </w:r>
          </w:p>
        </w:tc>
        <w:tc>
          <w:tcPr>
            <w:tcW w:w="425" w:type="dxa"/>
          </w:tcPr>
          <w:p w14:paraId="3190B3E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753075B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4DDE63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595BE0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266708" w14:textId="77777777" w:rsidR="00B471DF" w:rsidRPr="00C164A4" w:rsidRDefault="00B471DF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7C9DA0F0" w14:textId="77777777" w:rsidR="00287BDB" w:rsidRDefault="00287BDB">
      <w:r>
        <w:br w:type="page"/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425"/>
        <w:gridCol w:w="426"/>
        <w:gridCol w:w="425"/>
        <w:gridCol w:w="425"/>
        <w:gridCol w:w="425"/>
      </w:tblGrid>
      <w:tr w:rsidR="00287BDB" w14:paraId="5B7267ED" w14:textId="77777777" w:rsidTr="00053C82">
        <w:tc>
          <w:tcPr>
            <w:tcW w:w="8075" w:type="dxa"/>
          </w:tcPr>
          <w:p w14:paraId="10DD187A" w14:textId="0C42E025" w:rsidR="00287BDB" w:rsidRPr="001973D1" w:rsidRDefault="00287BDB" w:rsidP="00287B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Etapa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26" w:type="dxa"/>
            <w:gridSpan w:val="5"/>
          </w:tcPr>
          <w:p w14:paraId="570E5226" w14:textId="50CC073D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(mês)</w:t>
            </w:r>
          </w:p>
        </w:tc>
      </w:tr>
      <w:tr w:rsidR="00287BDB" w14:paraId="5AFB7FAD" w14:textId="77777777" w:rsidTr="00B471DF">
        <w:tc>
          <w:tcPr>
            <w:tcW w:w="8075" w:type="dxa"/>
          </w:tcPr>
          <w:p w14:paraId="03E4390D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Construção da estufa:</w:t>
            </w:r>
          </w:p>
        </w:tc>
        <w:tc>
          <w:tcPr>
            <w:tcW w:w="425" w:type="dxa"/>
          </w:tcPr>
          <w:p w14:paraId="656D62D7" w14:textId="7FE5EB26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075B802" w14:textId="327B1761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F20FFC4" w14:textId="373CA068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000D048" w14:textId="2BE28A2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A4317F9" w14:textId="2CDAC1E0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87BDB" w14:paraId="505E9625" w14:textId="77777777" w:rsidTr="00B471DF">
        <w:tc>
          <w:tcPr>
            <w:tcW w:w="8075" w:type="dxa"/>
          </w:tcPr>
          <w:p w14:paraId="7D5DEFFA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da vegetação rasteira em toda a área de construção</w:t>
            </w:r>
          </w:p>
        </w:tc>
        <w:tc>
          <w:tcPr>
            <w:tcW w:w="425" w:type="dxa"/>
          </w:tcPr>
          <w:p w14:paraId="17CC4BC0" w14:textId="3156000C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1382B70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B45CD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59662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B1217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41BC48CE" w14:textId="77777777" w:rsidTr="00B471DF">
        <w:tc>
          <w:tcPr>
            <w:tcW w:w="8075" w:type="dxa"/>
          </w:tcPr>
          <w:p w14:paraId="57B2EC32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Terraplenagem do terreno com auxílio de um trator</w:t>
            </w:r>
          </w:p>
        </w:tc>
        <w:tc>
          <w:tcPr>
            <w:tcW w:w="425" w:type="dxa"/>
          </w:tcPr>
          <w:p w14:paraId="061C237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088616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0D342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95F16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5A640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1C8144E" w14:textId="77777777" w:rsidTr="00B471DF">
        <w:tc>
          <w:tcPr>
            <w:tcW w:w="8075" w:type="dxa"/>
          </w:tcPr>
          <w:p w14:paraId="6F41EA57" w14:textId="77777777" w:rsidR="00287BDB" w:rsidRPr="001973D1" w:rsidRDefault="00287BDB" w:rsidP="00287B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de instalações provisórias para armazenar equipamentos</w:t>
            </w:r>
          </w:p>
        </w:tc>
        <w:tc>
          <w:tcPr>
            <w:tcW w:w="425" w:type="dxa"/>
          </w:tcPr>
          <w:p w14:paraId="4EC7EDD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66FC09A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0C110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F5476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2085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26C6BB43" w14:textId="77777777" w:rsidTr="00B471DF">
        <w:tc>
          <w:tcPr>
            <w:tcW w:w="8075" w:type="dxa"/>
          </w:tcPr>
          <w:p w14:paraId="63BFCE79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Demarcação da obra com tabuas e pontaletes</w:t>
            </w:r>
          </w:p>
        </w:tc>
        <w:tc>
          <w:tcPr>
            <w:tcW w:w="425" w:type="dxa"/>
          </w:tcPr>
          <w:p w14:paraId="5060E58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30514EC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47AB4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8319E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85EC4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755B7718" w14:textId="77777777" w:rsidTr="00B471DF">
        <w:tc>
          <w:tcPr>
            <w:tcW w:w="8075" w:type="dxa"/>
          </w:tcPr>
          <w:p w14:paraId="310AADCA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de valas para confecção das fundações</w:t>
            </w:r>
          </w:p>
        </w:tc>
        <w:tc>
          <w:tcPr>
            <w:tcW w:w="425" w:type="dxa"/>
          </w:tcPr>
          <w:p w14:paraId="01B9FDE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574EEA8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88F65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5E832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D94C9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81231CC" w14:textId="77777777" w:rsidTr="00B471DF">
        <w:tc>
          <w:tcPr>
            <w:tcW w:w="8075" w:type="dxa"/>
          </w:tcPr>
          <w:p w14:paraId="50F4CFCD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Molhar as valas para melhor cura do concreto</w:t>
            </w:r>
          </w:p>
        </w:tc>
        <w:tc>
          <w:tcPr>
            <w:tcW w:w="425" w:type="dxa"/>
          </w:tcPr>
          <w:p w14:paraId="5AD4BD8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2E776D3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A4840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6B011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516A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72954A8F" w14:textId="77777777" w:rsidTr="00B471DF">
        <w:tc>
          <w:tcPr>
            <w:tcW w:w="8075" w:type="dxa"/>
          </w:tcPr>
          <w:p w14:paraId="2D0D3CFF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Confecção do concreto</w:t>
            </w:r>
          </w:p>
        </w:tc>
        <w:tc>
          <w:tcPr>
            <w:tcW w:w="425" w:type="dxa"/>
          </w:tcPr>
          <w:p w14:paraId="6FE9CCF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76900C2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4F1B6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D9DFF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7188A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7BC1BF74" w14:textId="77777777" w:rsidTr="00B471DF">
        <w:tc>
          <w:tcPr>
            <w:tcW w:w="8075" w:type="dxa"/>
          </w:tcPr>
          <w:p w14:paraId="645A3780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Lançamento e nivelamento do concreto na vala</w:t>
            </w:r>
          </w:p>
        </w:tc>
        <w:tc>
          <w:tcPr>
            <w:tcW w:w="425" w:type="dxa"/>
          </w:tcPr>
          <w:p w14:paraId="7410048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258AF03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2E059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99074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B9536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1991FF86" w14:textId="77777777" w:rsidTr="00B471DF">
        <w:tc>
          <w:tcPr>
            <w:tcW w:w="8075" w:type="dxa"/>
          </w:tcPr>
          <w:p w14:paraId="52DABCF3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de argamassa para assentamento dos blocos de concreto</w:t>
            </w:r>
          </w:p>
        </w:tc>
        <w:tc>
          <w:tcPr>
            <w:tcW w:w="425" w:type="dxa"/>
          </w:tcPr>
          <w:p w14:paraId="2C8FA13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1D28031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0B298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43EA6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84D95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11C5668B" w14:textId="77777777" w:rsidTr="00B471DF">
        <w:tc>
          <w:tcPr>
            <w:tcW w:w="8075" w:type="dxa"/>
          </w:tcPr>
          <w:p w14:paraId="11047E44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Assentar os blocos de concreto deixando orifícios para passagem de tubulações</w:t>
            </w:r>
          </w:p>
        </w:tc>
        <w:tc>
          <w:tcPr>
            <w:tcW w:w="425" w:type="dxa"/>
          </w:tcPr>
          <w:p w14:paraId="746CAE3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864B16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F6771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43697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312E2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4526EF80" w14:textId="77777777" w:rsidTr="00B471DF">
        <w:tc>
          <w:tcPr>
            <w:tcW w:w="8075" w:type="dxa"/>
          </w:tcPr>
          <w:p w14:paraId="5CFB8F14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da argamassa para chapisco</w:t>
            </w:r>
          </w:p>
        </w:tc>
        <w:tc>
          <w:tcPr>
            <w:tcW w:w="425" w:type="dxa"/>
          </w:tcPr>
          <w:p w14:paraId="39ACCF0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358F147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0FDEC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E3880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E69D2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12AA8974" w14:textId="77777777" w:rsidTr="00B471DF">
        <w:tc>
          <w:tcPr>
            <w:tcW w:w="8075" w:type="dxa"/>
          </w:tcPr>
          <w:p w14:paraId="01BEECA7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Chapisco da parte interna e externa da construção</w:t>
            </w:r>
          </w:p>
        </w:tc>
        <w:tc>
          <w:tcPr>
            <w:tcW w:w="425" w:type="dxa"/>
          </w:tcPr>
          <w:p w14:paraId="14896C6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77108BE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D4F22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5A306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00041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6DA4B6F6" w14:textId="77777777" w:rsidTr="00B471DF">
        <w:tc>
          <w:tcPr>
            <w:tcW w:w="8075" w:type="dxa"/>
          </w:tcPr>
          <w:p w14:paraId="3367F478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da argamassa para emboço</w:t>
            </w:r>
          </w:p>
        </w:tc>
        <w:tc>
          <w:tcPr>
            <w:tcW w:w="425" w:type="dxa"/>
          </w:tcPr>
          <w:p w14:paraId="361A647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2D8C8D3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206A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9599FE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418C0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021403D6" w14:textId="77777777" w:rsidTr="00B471DF">
        <w:tc>
          <w:tcPr>
            <w:tcW w:w="8075" w:type="dxa"/>
          </w:tcPr>
          <w:p w14:paraId="630BE8D6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Emboço do baldrame</w:t>
            </w:r>
          </w:p>
        </w:tc>
        <w:tc>
          <w:tcPr>
            <w:tcW w:w="425" w:type="dxa"/>
          </w:tcPr>
          <w:p w14:paraId="5AF0508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504D3AE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D8B7A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0A93C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D41AC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47FF1EAE" w14:textId="77777777" w:rsidTr="00B471DF">
        <w:tc>
          <w:tcPr>
            <w:tcW w:w="8075" w:type="dxa"/>
          </w:tcPr>
          <w:p w14:paraId="54E3DD6A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Aterro na parte interna da construção</w:t>
            </w:r>
          </w:p>
        </w:tc>
        <w:tc>
          <w:tcPr>
            <w:tcW w:w="425" w:type="dxa"/>
          </w:tcPr>
          <w:p w14:paraId="44B21FF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080821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BC43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7412C2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005D1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7A78FFEE" w14:textId="77777777" w:rsidTr="00B471DF">
        <w:tc>
          <w:tcPr>
            <w:tcW w:w="8075" w:type="dxa"/>
          </w:tcPr>
          <w:p w14:paraId="2148DA52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de andaimes</w:t>
            </w:r>
          </w:p>
        </w:tc>
        <w:tc>
          <w:tcPr>
            <w:tcW w:w="425" w:type="dxa"/>
          </w:tcPr>
          <w:p w14:paraId="02EC3ED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3C33FA7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1CE68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C4891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CCB64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6D4BE9E4" w14:textId="77777777" w:rsidTr="00B471DF">
        <w:tc>
          <w:tcPr>
            <w:tcW w:w="8075" w:type="dxa"/>
          </w:tcPr>
          <w:p w14:paraId="0EFF3444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de argamassa para assentamento de tijolos.</w:t>
            </w:r>
          </w:p>
        </w:tc>
        <w:tc>
          <w:tcPr>
            <w:tcW w:w="425" w:type="dxa"/>
          </w:tcPr>
          <w:p w14:paraId="6F84D04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5536D06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E65B5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4AAA2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DEDE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5A61EA0" w14:textId="77777777" w:rsidTr="00B471DF">
        <w:tc>
          <w:tcPr>
            <w:tcW w:w="8075" w:type="dxa"/>
          </w:tcPr>
          <w:p w14:paraId="1458B429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Assentamento de tijolos furados até a altura de 1 m, deixando os espaços das portas e dos exaustores.</w:t>
            </w:r>
          </w:p>
        </w:tc>
        <w:tc>
          <w:tcPr>
            <w:tcW w:w="425" w:type="dxa"/>
          </w:tcPr>
          <w:p w14:paraId="2A0444C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0CECBB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696A3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1CB82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D2161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1091882E" w14:textId="77777777" w:rsidTr="00B471DF">
        <w:tc>
          <w:tcPr>
            <w:tcW w:w="8075" w:type="dxa"/>
          </w:tcPr>
          <w:p w14:paraId="40F1AD0A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Assentamento de tijolo furado até uma altura de 2 m, deixando os espaços das portas e exaustores.</w:t>
            </w:r>
          </w:p>
        </w:tc>
        <w:tc>
          <w:tcPr>
            <w:tcW w:w="425" w:type="dxa"/>
          </w:tcPr>
          <w:p w14:paraId="128830C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DC3009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FAFF6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248B4E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0D8F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D31CA05" w14:textId="77777777" w:rsidTr="00B471DF">
        <w:tc>
          <w:tcPr>
            <w:tcW w:w="8075" w:type="dxa"/>
          </w:tcPr>
          <w:p w14:paraId="3A220283" w14:textId="77777777" w:rsidR="00287BDB" w:rsidRPr="00C164A4" w:rsidRDefault="00287BDB" w:rsidP="00287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de argamassa para chapisco da alvenaria</w:t>
            </w:r>
          </w:p>
        </w:tc>
        <w:tc>
          <w:tcPr>
            <w:tcW w:w="425" w:type="dxa"/>
          </w:tcPr>
          <w:p w14:paraId="45C71F1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300F52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CA72D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A3DA5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FB928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5A60000E" w14:textId="77777777" w:rsidTr="00B471DF">
        <w:tc>
          <w:tcPr>
            <w:tcW w:w="8075" w:type="dxa"/>
          </w:tcPr>
          <w:p w14:paraId="3A1FEE65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Chapisco das paredes nas partes internas e externas da construção</w:t>
            </w:r>
          </w:p>
        </w:tc>
        <w:tc>
          <w:tcPr>
            <w:tcW w:w="425" w:type="dxa"/>
          </w:tcPr>
          <w:p w14:paraId="76096497" w14:textId="68669A0C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6164F522" w14:textId="0008B078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1CF1F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7C728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430D3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14318B6" w14:textId="77777777" w:rsidTr="00B471DF">
        <w:tc>
          <w:tcPr>
            <w:tcW w:w="8075" w:type="dxa"/>
          </w:tcPr>
          <w:p w14:paraId="2FEEEE95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Instalação de parte hidráulica e sanitária e colocação das tubulações e bocais das instalações elétricas.</w:t>
            </w:r>
          </w:p>
        </w:tc>
        <w:tc>
          <w:tcPr>
            <w:tcW w:w="425" w:type="dxa"/>
          </w:tcPr>
          <w:p w14:paraId="7C43874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A9444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09ADF68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D811A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A27B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DCA8496" w14:textId="77777777" w:rsidTr="00B471DF">
        <w:tc>
          <w:tcPr>
            <w:tcW w:w="8075" w:type="dxa"/>
          </w:tcPr>
          <w:p w14:paraId="7617C78B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Assentamento de marcos e exaustores</w:t>
            </w:r>
          </w:p>
        </w:tc>
        <w:tc>
          <w:tcPr>
            <w:tcW w:w="425" w:type="dxa"/>
          </w:tcPr>
          <w:p w14:paraId="094F200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8B6742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E051ED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7D5CC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5DE29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4047138A" w14:textId="77777777" w:rsidTr="00B471DF">
        <w:tc>
          <w:tcPr>
            <w:tcW w:w="8075" w:type="dxa"/>
          </w:tcPr>
          <w:p w14:paraId="1D4D3E25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de concreto</w:t>
            </w:r>
          </w:p>
        </w:tc>
        <w:tc>
          <w:tcPr>
            <w:tcW w:w="425" w:type="dxa"/>
          </w:tcPr>
          <w:p w14:paraId="3755C82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EBD77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B671B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4C3424E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78CC6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00E7335D" w14:textId="77777777" w:rsidTr="00B471DF">
        <w:tc>
          <w:tcPr>
            <w:tcW w:w="8075" w:type="dxa"/>
          </w:tcPr>
          <w:p w14:paraId="01C579D7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Lançamento e nivelamento de concreto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contrapiso</w:t>
            </w:r>
            <w:proofErr w:type="spellEnd"/>
          </w:p>
        </w:tc>
        <w:tc>
          <w:tcPr>
            <w:tcW w:w="425" w:type="dxa"/>
          </w:tcPr>
          <w:p w14:paraId="0FDFE56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6F7D8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2F72D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7A568BC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3D6F6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118F67EF" w14:textId="77777777" w:rsidTr="00B471DF">
        <w:tc>
          <w:tcPr>
            <w:tcW w:w="8075" w:type="dxa"/>
          </w:tcPr>
          <w:p w14:paraId="40AA16B4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de argamassa para emboço</w:t>
            </w:r>
          </w:p>
        </w:tc>
        <w:tc>
          <w:tcPr>
            <w:tcW w:w="425" w:type="dxa"/>
          </w:tcPr>
          <w:p w14:paraId="5835DFC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D6487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A76E3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3A3B7A5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D2017A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5377DC9B" w14:textId="77777777" w:rsidTr="00B471DF">
        <w:tc>
          <w:tcPr>
            <w:tcW w:w="8075" w:type="dxa"/>
          </w:tcPr>
          <w:p w14:paraId="459301A8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Emboço de paredes nas partes internas e externas da construção</w:t>
            </w:r>
          </w:p>
        </w:tc>
        <w:tc>
          <w:tcPr>
            <w:tcW w:w="425" w:type="dxa"/>
          </w:tcPr>
          <w:p w14:paraId="33B36EF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B4A08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7FD1C7" w14:textId="77777777" w:rsidR="00287BDB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B9FC4F7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54135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3280DC99" w14:textId="77777777" w:rsidTr="00B471DF">
        <w:tc>
          <w:tcPr>
            <w:tcW w:w="8075" w:type="dxa"/>
          </w:tcPr>
          <w:p w14:paraId="38570FE2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Preparo de argamassa para confecção do piso</w:t>
            </w:r>
          </w:p>
        </w:tc>
        <w:tc>
          <w:tcPr>
            <w:tcW w:w="425" w:type="dxa"/>
          </w:tcPr>
          <w:p w14:paraId="7F09285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D5C95C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E9B701" w14:textId="77777777" w:rsidR="00287BDB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381E431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004C6D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0A4E1CFD" w14:textId="77777777" w:rsidTr="00B471DF">
        <w:tc>
          <w:tcPr>
            <w:tcW w:w="8075" w:type="dxa"/>
          </w:tcPr>
          <w:p w14:paraId="149B9BBF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Aplicação da argamassa sobre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contrapiso</w:t>
            </w:r>
            <w:proofErr w:type="spellEnd"/>
          </w:p>
        </w:tc>
        <w:tc>
          <w:tcPr>
            <w:tcW w:w="425" w:type="dxa"/>
          </w:tcPr>
          <w:p w14:paraId="30B2B0C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5234733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351CA3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D98654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71C98E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10A19247" w14:textId="77777777" w:rsidTr="00B471DF">
        <w:tc>
          <w:tcPr>
            <w:tcW w:w="8075" w:type="dxa"/>
          </w:tcPr>
          <w:p w14:paraId="71BAC590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Assentamento de portas</w:t>
            </w:r>
          </w:p>
        </w:tc>
        <w:tc>
          <w:tcPr>
            <w:tcW w:w="425" w:type="dxa"/>
          </w:tcPr>
          <w:p w14:paraId="253A133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00AA4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90680F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2F50F98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6415B4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2E1AC969" w14:textId="77777777" w:rsidTr="00B471DF">
        <w:tc>
          <w:tcPr>
            <w:tcW w:w="8075" w:type="dxa"/>
          </w:tcPr>
          <w:p w14:paraId="2175793F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Instalação da cobertura</w:t>
            </w:r>
          </w:p>
        </w:tc>
        <w:tc>
          <w:tcPr>
            <w:tcW w:w="425" w:type="dxa"/>
          </w:tcPr>
          <w:p w14:paraId="32B93C5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4D3A1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94AD5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78B11C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C2F4FF2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BDB" w14:paraId="760EA9C5" w14:textId="77777777" w:rsidTr="00B471DF">
        <w:tc>
          <w:tcPr>
            <w:tcW w:w="8075" w:type="dxa"/>
          </w:tcPr>
          <w:p w14:paraId="54AD9A75" w14:textId="77777777" w:rsidR="00287BDB" w:rsidRDefault="00287BDB" w:rsidP="0028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Instalação da parte elétrica.</w:t>
            </w:r>
          </w:p>
        </w:tc>
        <w:tc>
          <w:tcPr>
            <w:tcW w:w="425" w:type="dxa"/>
          </w:tcPr>
          <w:p w14:paraId="230B6820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14:paraId="07A66381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543F11B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6A8556D9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1861ABF6" w14:textId="77777777" w:rsidR="00287BDB" w:rsidRPr="00C164A4" w:rsidRDefault="00287BDB" w:rsidP="00287BDB">
            <w:pPr>
              <w:tabs>
                <w:tab w:val="righ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93ED9E" w14:textId="77777777" w:rsidR="00D25033" w:rsidRDefault="00D25033" w:rsidP="006B46FC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F9466" w14:textId="77777777" w:rsidR="00A8339A" w:rsidRDefault="00A83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BCEA45" w14:textId="759641D6" w:rsidR="00A8339A" w:rsidRPr="00C570E4" w:rsidRDefault="004B73B6" w:rsidP="00C570E4">
      <w:pPr>
        <w:pStyle w:val="Ttulo1"/>
      </w:pPr>
      <w:bookmarkStart w:id="12" w:name="_Toc467543634"/>
      <w:bookmarkStart w:id="13" w:name="_Toc467667585"/>
      <w:r>
        <w:lastRenderedPageBreak/>
        <w:t>7</w:t>
      </w:r>
      <w:r w:rsidR="00C570E4" w:rsidRPr="00C570E4">
        <w:t xml:space="preserve"> ORÇAMENTO</w:t>
      </w:r>
      <w:bookmarkEnd w:id="12"/>
      <w:r w:rsidR="00C570E4">
        <w:t>S</w:t>
      </w:r>
      <w:bookmarkEnd w:id="13"/>
    </w:p>
    <w:p w14:paraId="67740B0B" w14:textId="4E32C996" w:rsidR="00A8339A" w:rsidRPr="00C570E4" w:rsidRDefault="004B73B6" w:rsidP="00C570E4">
      <w:pPr>
        <w:pStyle w:val="Ttulo2"/>
      </w:pPr>
      <w:bookmarkStart w:id="14" w:name="_Toc467543635"/>
      <w:bookmarkStart w:id="15" w:name="_Toc467667586"/>
      <w:r>
        <w:t>7</w:t>
      </w:r>
      <w:r w:rsidR="00C570E4" w:rsidRPr="00C570E4">
        <w:t>.1 ORÇAMENTO DE EQUIPAMENTOS</w:t>
      </w:r>
      <w:bookmarkEnd w:id="14"/>
      <w:bookmarkEnd w:id="15"/>
    </w:p>
    <w:p w14:paraId="69D884C1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horzAnchor="margin" w:tblpY="954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247"/>
        <w:gridCol w:w="980"/>
        <w:gridCol w:w="1100"/>
        <w:gridCol w:w="1281"/>
      </w:tblGrid>
      <w:tr w:rsidR="00A57206" w:rsidRPr="00A8339A" w14:paraId="067E6B90" w14:textId="77777777" w:rsidTr="000821B2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F33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8CE43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uantidade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A5CD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reço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57206" w:rsidRPr="00A8339A" w14:paraId="28BCEA19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2EBB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A9758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FBE3" w14:textId="77C0CCCE" w:rsidR="00A57206" w:rsidRPr="00A8339A" w:rsidRDefault="00E00E48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030A" w14:textId="1E3585A1" w:rsidR="00A57206" w:rsidRPr="00A8339A" w:rsidRDefault="000821B2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96CBA" w14:textId="4FF11D3F" w:rsidR="00A57206" w:rsidRPr="00A8339A" w:rsidRDefault="000821B2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</w:tr>
      <w:tr w:rsidR="00A57206" w:rsidRPr="00A8339A" w14:paraId="34DB0DF0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8258" w14:textId="78FBC601" w:rsidR="00A57206" w:rsidRPr="00A8339A" w:rsidRDefault="00A57206" w:rsidP="0008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E0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entrí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fuga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E4BD3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C030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302,89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9F85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302,89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07FFD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206" w:rsidRPr="00A8339A" w14:paraId="16A0A798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1EF" w14:textId="34429941" w:rsidR="00A57206" w:rsidRPr="00A8339A" w:rsidRDefault="000821B2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Freezer</w:t>
            </w:r>
            <w:r w:rsidR="00A57206"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horizontal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8E2F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B2E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999,9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FD7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999,9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F390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206" w:rsidRPr="00A8339A" w14:paraId="204B8D2D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2240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Mesa de corte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0B549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8AA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EBF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598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00C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206" w:rsidRPr="00A8339A" w14:paraId="31ABFFA3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F66" w14:textId="79FE142C" w:rsidR="00A57206" w:rsidRPr="00A8339A" w:rsidRDefault="00A57206" w:rsidP="0008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Caixa d'agua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C8A70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EE0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357,9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616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357,9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B78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206" w:rsidRPr="00A8339A" w14:paraId="45B49D33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046" w14:textId="22A51387" w:rsidR="00A57206" w:rsidRPr="00A8339A" w:rsidRDefault="00A57206" w:rsidP="0008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Estante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etá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lica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08206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CCB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EB3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945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9C1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206" w:rsidRPr="00A8339A" w14:paraId="158EEEB6" w14:textId="77777777" w:rsidTr="000821B2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06F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Bomba d'agua PKM60-110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4C32C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4873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8F9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169,9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7017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206" w:rsidRPr="00A8339A" w14:paraId="47152D53" w14:textId="77777777" w:rsidTr="000821B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31E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Picadeira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505CF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414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535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319" w14:textId="77777777" w:rsidR="00A57206" w:rsidRPr="00A8339A" w:rsidRDefault="00A57206" w:rsidP="00A5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535</w:t>
            </w:r>
            <w:r w:rsidR="0081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C23" w14:textId="77777777" w:rsidR="00A57206" w:rsidRPr="00A8339A" w:rsidRDefault="00A57206" w:rsidP="00A5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908,59</w:t>
            </w:r>
          </w:p>
        </w:tc>
      </w:tr>
    </w:tbl>
    <w:p w14:paraId="1278B55A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1FC43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76385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19C3D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3AF79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813D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DB130" w14:textId="77777777" w:rsidR="00817F7C" w:rsidRDefault="00817F7C" w:rsidP="00A8339A"/>
    <w:p w14:paraId="599368D6" w14:textId="77777777" w:rsidR="00106CEF" w:rsidRDefault="00106CEF">
      <w:r>
        <w:br w:type="page"/>
      </w:r>
    </w:p>
    <w:p w14:paraId="0729B0E3" w14:textId="426328DF" w:rsidR="00817F7C" w:rsidRPr="00C570E4" w:rsidRDefault="004B73B6" w:rsidP="00C570E4">
      <w:pPr>
        <w:pStyle w:val="Ttulo2"/>
      </w:pPr>
      <w:bookmarkStart w:id="16" w:name="_Toc467667587"/>
      <w:r>
        <w:lastRenderedPageBreak/>
        <w:t>7.</w:t>
      </w:r>
      <w:r w:rsidR="00C570E4">
        <w:t xml:space="preserve">2 </w:t>
      </w:r>
      <w:r w:rsidR="00C570E4" w:rsidRPr="00C570E4">
        <w:t>ORÇAMENTO DA CASA DE APOIO</w:t>
      </w:r>
      <w:bookmarkEnd w:id="16"/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84"/>
        <w:gridCol w:w="992"/>
        <w:gridCol w:w="1276"/>
        <w:gridCol w:w="992"/>
        <w:gridCol w:w="1276"/>
        <w:gridCol w:w="1276"/>
      </w:tblGrid>
      <w:tr w:rsidR="00817F7C" w:rsidRPr="00A60A86" w14:paraId="226BA9CD" w14:textId="77777777" w:rsidTr="00106CEF">
        <w:trPr>
          <w:trHeight w:val="315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B174" w14:textId="77777777" w:rsidR="00817F7C" w:rsidRPr="00A60A86" w:rsidRDefault="00817F7C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Obra: unidade de produção de cogumelos</w:t>
            </w:r>
          </w:p>
        </w:tc>
      </w:tr>
      <w:tr w:rsidR="00817F7C" w:rsidRPr="00A60A86" w14:paraId="07229510" w14:textId="77777777" w:rsidTr="00106CEF">
        <w:trPr>
          <w:trHeight w:val="315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DE37" w14:textId="7C780443" w:rsidR="00817F7C" w:rsidRPr="00A60A86" w:rsidRDefault="00817F7C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 C</w:t>
            </w:r>
            <w:r w:rsidR="00E00E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ajuri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-MG</w:t>
            </w:r>
          </w:p>
        </w:tc>
      </w:tr>
      <w:tr w:rsidR="00817F7C" w:rsidRPr="00A60A86" w14:paraId="7A4C9C3C" w14:textId="77777777" w:rsidTr="00106CEF">
        <w:trPr>
          <w:trHeight w:val="315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3950" w14:textId="77777777" w:rsidR="00817F7C" w:rsidRPr="00A60A86" w:rsidRDefault="00817F7C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Proprietário: Lucas Lazarini</w:t>
            </w:r>
          </w:p>
        </w:tc>
      </w:tr>
      <w:tr w:rsidR="00A60A86" w:rsidRPr="00A60A86" w14:paraId="61A9E359" w14:textId="77777777" w:rsidTr="00106CE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265" w14:textId="77777777" w:rsidR="00A60A86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871C69" w14:textId="77777777" w:rsidR="00A60A86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serviço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9BB50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73DDBC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178A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Preço</w:t>
            </w:r>
          </w:p>
        </w:tc>
      </w:tr>
      <w:tr w:rsidR="00A60A86" w:rsidRPr="00A60A86" w14:paraId="1B1F4B30" w14:textId="77777777" w:rsidTr="00106CEF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27C" w14:textId="77777777" w:rsidR="00A60A86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121" w14:textId="77777777" w:rsidR="00A60A86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BFEA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13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656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7FC3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subitem.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29C" w14:textId="77777777" w:rsidR="00A60A86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item</w:t>
            </w:r>
          </w:p>
        </w:tc>
      </w:tr>
      <w:tr w:rsidR="00A8339A" w:rsidRPr="00A60A86" w14:paraId="1D7B1B4C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2FA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FAF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preliminares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A5A1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7E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FE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94D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92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8339A" w:rsidRPr="00A60A86" w14:paraId="46A19424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7B2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2D46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Limpeza do terreno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67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9A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46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A6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C4B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B2B4F1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AC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12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Terraplenagem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404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C1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A5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FC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705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19E1BE3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5B9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5D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Instalações provisórias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1D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FC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2B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DD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B2D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F0D8DDA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0B6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09A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da obra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D6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A5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33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878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0F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483C86C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C89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387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12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5B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FA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53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43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2.740,84</w:t>
            </w:r>
          </w:p>
        </w:tc>
      </w:tr>
      <w:tr w:rsidR="00A8339A" w:rsidRPr="00A60A86" w14:paraId="69A5B9A1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FEA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DF8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22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11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74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972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18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79F0BEB" w14:textId="77777777" w:rsidTr="00106CE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58D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07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Escavação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EC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91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1E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70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344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C3D3580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978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C27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Concretagem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BE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3B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CE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09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50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143BADB7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110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A2E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209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C2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C5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BD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1.916,64</w:t>
            </w:r>
          </w:p>
        </w:tc>
      </w:tr>
      <w:tr w:rsidR="00A8339A" w:rsidRPr="00A60A86" w14:paraId="15C7D208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CB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A35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Alvenaria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4C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A9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20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70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01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7C6ABB71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34E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C3B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Baldrame (blocos de c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oncreto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58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56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0C1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E91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7D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CEDA540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42D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B37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Paredes (blocos de concreto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80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EAB" w14:textId="07FF10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952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F6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A76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87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1DDA3910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E6B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045D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Andaime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474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41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B6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9E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4E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F038193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0CB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E9C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1F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52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B5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55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D63" w14:textId="5B7C5AAF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  <w:r w:rsidR="00952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535,18</w:t>
            </w:r>
          </w:p>
        </w:tc>
      </w:tr>
      <w:tr w:rsidR="00A8339A" w:rsidRPr="00A60A86" w14:paraId="395B68A7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099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284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- concreto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armado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8C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7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EB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47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22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C5D6D1E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5F7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94C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4A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864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C9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6F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C5F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29F2CE8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51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731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BB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AA0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7A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1C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99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223,15</w:t>
            </w:r>
          </w:p>
        </w:tc>
      </w:tr>
      <w:tr w:rsidR="00A8339A" w:rsidRPr="00A60A86" w14:paraId="360513CD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9074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99F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65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0C0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46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0E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11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73298555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E25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701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Telhado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B0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BD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8E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33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E16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0AD4D5D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85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769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de metal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28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E2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19D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96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23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00DFD7B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30D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36B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Telhas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91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DE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E6A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76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7C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18804FBE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B29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592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A2B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3D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24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AD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8C6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036,14</w:t>
            </w:r>
          </w:p>
        </w:tc>
      </w:tr>
      <w:tr w:rsidR="00A8339A" w:rsidRPr="00A60A86" w14:paraId="588516D1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D53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FB4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8D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9C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20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F8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47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7339D4A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4C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E8A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51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ED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5F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CB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20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4E47FC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443D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9587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Contrapiso</w:t>
            </w:r>
            <w:proofErr w:type="spell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concreto simples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CD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206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89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05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87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3C11143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FFE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E29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Capeamento argamassa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A2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B6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E9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601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69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3CF6E79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DE0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0CE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1E0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C49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4A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6C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F9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563,82</w:t>
            </w:r>
          </w:p>
        </w:tc>
      </w:tr>
      <w:tr w:rsidR="00A8339A" w:rsidRPr="00A60A86" w14:paraId="1F6599F9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A28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DFA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D13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FE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62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29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688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BFDC519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F4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3F5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Revestimento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6F2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4CB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6C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06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59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78357749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17D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758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Chapisco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A2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1B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74A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A0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B5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64F5A1A6" w14:textId="77777777" w:rsidTr="00106CE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492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1FE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Emboço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5A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35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B1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7E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36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7BDB" w:rsidRPr="00A60A86" w14:paraId="75661A63" w14:textId="77777777" w:rsidTr="00287BDB">
        <w:trPr>
          <w:trHeight w:val="300"/>
        </w:trPr>
        <w:tc>
          <w:tcPr>
            <w:tcW w:w="8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AD46" w14:textId="43E64F0D" w:rsidR="00287BDB" w:rsidRPr="00A60A86" w:rsidRDefault="00287BDB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Continua na próxima página</w:t>
            </w:r>
          </w:p>
        </w:tc>
      </w:tr>
      <w:tr w:rsidR="00A8339A" w:rsidRPr="00A60A86" w14:paraId="079617D6" w14:textId="77777777" w:rsidTr="00287BD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617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7.3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2B3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Cerâmica piso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EC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B1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A4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E9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AA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5D6CF85B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4F1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DDF" w14:textId="77777777" w:rsidR="00A8339A" w:rsidRPr="00A60A86" w:rsidRDefault="00A60A86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Cerâmica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FF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97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4B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FD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615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100,16</w:t>
            </w:r>
          </w:p>
        </w:tc>
      </w:tr>
      <w:tr w:rsidR="00A8339A" w:rsidRPr="00A60A86" w14:paraId="5CD0885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C47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E4E1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15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35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39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40D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2C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C62A52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9F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875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Esquadrias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0C6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947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C3B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00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25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34257456" w14:textId="77777777" w:rsidTr="00106CE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76F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C0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Portas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B33" w14:textId="77777777" w:rsidR="00A8339A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D25" w14:textId="0E5203E4" w:rsidR="00A8339A" w:rsidRPr="00A60A86" w:rsidRDefault="009526D2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13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402" w14:textId="5D1FED04" w:rsidR="00A8339A" w:rsidRPr="00A60A86" w:rsidRDefault="009526D2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797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DD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7C1A066A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450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5F6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15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B2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62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57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7E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42052CD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25D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504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33D" w14:textId="77777777" w:rsidR="00A8339A" w:rsidRPr="00A60A86" w:rsidRDefault="00A60A86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D8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F9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ACC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5053" w14:textId="74C2E0A0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="00952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A8339A" w:rsidRPr="00A60A86" w14:paraId="3ACC607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35C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5CD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A1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5A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B62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33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8B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33768E0C" w14:textId="77777777" w:rsidTr="00106CE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1F3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DA2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Instalações </w:t>
            </w:r>
            <w:proofErr w:type="spell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idrálicas</w:t>
            </w:r>
            <w:proofErr w:type="spell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sanitárias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7F8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72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F30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8C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1B2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0F52BBE" w14:textId="77777777" w:rsidTr="00106CE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24F8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A49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Globais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DD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1D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CD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91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99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125,00</w:t>
            </w:r>
          </w:p>
        </w:tc>
      </w:tr>
      <w:tr w:rsidR="00A8339A" w:rsidRPr="00A60A86" w14:paraId="3246A789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FEB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052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B3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7A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F8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5F0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2D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632BB6E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1AB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13A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Instalações elétricas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B53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D0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8A2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91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CE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DA34D70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40E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7F70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Globais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7E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09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3A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DB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90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209,00</w:t>
            </w:r>
          </w:p>
        </w:tc>
      </w:tr>
      <w:tr w:rsidR="00A8339A" w:rsidRPr="00A60A86" w14:paraId="48D8AD0E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82E0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644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3ED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A8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D09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8A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F8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156BF2A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015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1FB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78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A5C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747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193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BF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6ED1B3FC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418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B49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Limpeza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6CB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C5F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A9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82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397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47464E3C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82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DF2" w14:textId="77777777" w:rsidR="00A8339A" w:rsidRPr="00A60A86" w:rsidRDefault="00A60A86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Global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38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A2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D9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2F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AB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500,00</w:t>
            </w:r>
          </w:p>
        </w:tc>
      </w:tr>
      <w:tr w:rsidR="00A8339A" w:rsidRPr="00A60A86" w14:paraId="050ED761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B03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C6A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EC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609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DC0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363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F2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2010E109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52B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1D8C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Pintura e tinta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646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34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18E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A9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3D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A60A86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338,40</w:t>
            </w:r>
          </w:p>
        </w:tc>
      </w:tr>
      <w:tr w:rsidR="00A8339A" w:rsidRPr="00A60A86" w14:paraId="7E5FAAD0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18A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689D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FB7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96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5B0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D1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C1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339A" w:rsidRPr="00A60A86" w14:paraId="012DC982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C4D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0DD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E6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1A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D8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ED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100" w14:textId="0B50881F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54.</w:t>
            </w:r>
            <w:r w:rsidR="00952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</w:t>
            </w: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952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</w:tr>
      <w:tr w:rsidR="00A8339A" w:rsidRPr="00A60A86" w14:paraId="6E0A55AD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ECC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625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Eventuais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D2D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1D5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1D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0A9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164" w14:textId="05712681" w:rsidR="00A8339A" w:rsidRPr="00A60A86" w:rsidRDefault="009526D2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5.46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</w:tr>
      <w:tr w:rsidR="00A8339A" w:rsidRPr="00A60A86" w14:paraId="6A0A572A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D193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478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Subtotal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EB0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72A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D0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3A6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496" w14:textId="25D1C634" w:rsidR="00A8339A" w:rsidRPr="00A60A86" w:rsidRDefault="009526D2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60.153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</w:tr>
      <w:tr w:rsidR="00A8339A" w:rsidRPr="00A60A86" w14:paraId="13F0B5DB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CF2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EF7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Administração (20%)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569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228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172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721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628" w14:textId="4FA70016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9526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2.030,77</w:t>
            </w:r>
          </w:p>
        </w:tc>
      </w:tr>
      <w:tr w:rsidR="00A8339A" w:rsidRPr="00A60A86" w14:paraId="597DE401" w14:textId="77777777" w:rsidTr="00106CE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450" w14:textId="77777777" w:rsidR="00A8339A" w:rsidRPr="00A60A86" w:rsidRDefault="00A8339A" w:rsidP="0028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BEB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B74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D1C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1A2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46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555" w14:textId="65F6A9A5" w:rsidR="00A8339A" w:rsidRPr="00A60A86" w:rsidRDefault="009526D2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72.184</w:t>
            </w:r>
            <w:r w:rsidR="00A8339A"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,72</w:t>
            </w:r>
          </w:p>
        </w:tc>
      </w:tr>
      <w:tr w:rsidR="00A8339A" w:rsidRPr="00A60A86" w14:paraId="49FA3630" w14:textId="77777777" w:rsidTr="00106CE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EA4E" w14:textId="77777777" w:rsidR="00A8339A" w:rsidRPr="00A60A86" w:rsidRDefault="00A8339A" w:rsidP="002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A6A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372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C6F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714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26B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8C7" w14:textId="77777777" w:rsidR="00A8339A" w:rsidRPr="00A60A86" w:rsidRDefault="00A8339A" w:rsidP="002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8339A" w:rsidRPr="00A60A86" w14:paraId="2CC03C63" w14:textId="77777777" w:rsidTr="00106CEF">
        <w:trPr>
          <w:trHeight w:val="315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BEDC" w14:textId="77777777" w:rsidR="00A8339A" w:rsidRPr="00A60A86" w:rsidRDefault="00A60A86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Viçosa, 29 de novembro de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539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122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339A" w:rsidRPr="00A60A86" w14:paraId="495D6CAA" w14:textId="77777777" w:rsidTr="00106CEF">
        <w:trPr>
          <w:trHeight w:val="315"/>
        </w:trPr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5CEE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A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4CA" w14:textId="77777777" w:rsidR="00A8339A" w:rsidRPr="00A60A86" w:rsidRDefault="00A8339A" w:rsidP="0028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01E8316" w14:textId="77777777" w:rsidR="00A8339A" w:rsidRDefault="00A8339A" w:rsidP="00A8339A"/>
    <w:p w14:paraId="4D97A7DA" w14:textId="77777777" w:rsidR="00A8339A" w:rsidRDefault="00A8339A" w:rsidP="00A8339A">
      <w:pPr>
        <w:tabs>
          <w:tab w:val="right" w:pos="90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F2D43" w14:textId="77777777" w:rsidR="00106CEF" w:rsidRDefault="0010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483FBA" w14:textId="0B1714BC" w:rsidR="00106CEF" w:rsidRPr="00C570E4" w:rsidRDefault="004B73B6" w:rsidP="00C570E4">
      <w:pPr>
        <w:pStyle w:val="Ttulo2"/>
      </w:pPr>
      <w:bookmarkStart w:id="17" w:name="_Toc467667588"/>
      <w:r>
        <w:lastRenderedPageBreak/>
        <w:t>7</w:t>
      </w:r>
      <w:r w:rsidR="00C570E4">
        <w:t xml:space="preserve">.3 </w:t>
      </w:r>
      <w:r w:rsidR="00C570E4" w:rsidRPr="00C570E4">
        <w:t>ORÇAMENTO DA ESTUFA DE FRUTIFICAÇÃO</w:t>
      </w:r>
      <w:bookmarkEnd w:id="17"/>
      <w:r w:rsidR="00C570E4" w:rsidRPr="00C570E4">
        <w:t xml:space="preserve"> </w:t>
      </w:r>
    </w:p>
    <w:tbl>
      <w:tblPr>
        <w:tblW w:w="8951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2363"/>
        <w:gridCol w:w="1014"/>
        <w:gridCol w:w="1247"/>
        <w:gridCol w:w="1000"/>
        <w:gridCol w:w="1227"/>
        <w:gridCol w:w="1227"/>
      </w:tblGrid>
      <w:tr w:rsidR="00106CEF" w:rsidRPr="00106CEF" w14:paraId="43639C46" w14:textId="77777777" w:rsidTr="00287BDB">
        <w:trPr>
          <w:trHeight w:val="225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9AFC" w14:textId="77777777" w:rsidR="00106CEF" w:rsidRPr="00106CEF" w:rsidRDefault="00106CEF" w:rsidP="0010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Obra: Unidade de produção de cogumelo</w:t>
            </w:r>
          </w:p>
        </w:tc>
      </w:tr>
      <w:tr w:rsidR="00106CEF" w:rsidRPr="00106CEF" w14:paraId="41085DCC" w14:textId="77777777" w:rsidTr="00287BDB">
        <w:trPr>
          <w:trHeight w:val="215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0464" w14:textId="2F98A754" w:rsidR="00106CEF" w:rsidRPr="00106CEF" w:rsidRDefault="00106CEF" w:rsidP="00E0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 C</w:t>
            </w:r>
            <w:r w:rsidR="00E00E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ajuri</w:t>
            </w: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-MG</w:t>
            </w:r>
          </w:p>
        </w:tc>
      </w:tr>
      <w:tr w:rsidR="00106CEF" w:rsidRPr="00106CEF" w14:paraId="0D3DE6FE" w14:textId="77777777" w:rsidTr="00287BDB">
        <w:trPr>
          <w:trHeight w:val="218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4368" w14:textId="77777777" w:rsidR="00106CEF" w:rsidRPr="00106CEF" w:rsidRDefault="00106CEF" w:rsidP="0010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Proprietário: Lucas Lazarini</w:t>
            </w:r>
          </w:p>
        </w:tc>
      </w:tr>
      <w:tr w:rsidR="00106CEF" w:rsidRPr="00106CEF" w14:paraId="08422369" w14:textId="77777777" w:rsidTr="00287BDB">
        <w:trPr>
          <w:trHeight w:val="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5BA4" w14:textId="77777777" w:rsidR="00106CEF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735A" w14:textId="77777777" w:rsidR="00106CEF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1632" w14:textId="77777777" w:rsidR="00106CEF" w:rsidRPr="00106CEF" w:rsidRDefault="00106CEF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F1E" w14:textId="77777777" w:rsidR="00106CEF" w:rsidRPr="00106CEF" w:rsidRDefault="00106CEF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5929" w14:textId="77777777" w:rsidR="00106CEF" w:rsidRPr="00106CEF" w:rsidRDefault="00106CEF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Preço (R$)</w:t>
            </w:r>
          </w:p>
        </w:tc>
      </w:tr>
      <w:tr w:rsidR="00106CEF" w:rsidRPr="00106CEF" w14:paraId="14B51210" w14:textId="77777777" w:rsidTr="00287BDB">
        <w:trPr>
          <w:trHeight w:val="21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862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C02" w14:textId="77777777" w:rsidR="00A8339A" w:rsidRPr="00106CEF" w:rsidRDefault="00A8339A" w:rsidP="0010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escrição</w:t>
            </w: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serviço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B7D" w14:textId="77777777" w:rsidR="00A8339A" w:rsidRPr="00106CEF" w:rsidRDefault="00106CEF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E2E" w14:textId="77777777" w:rsidR="00A8339A" w:rsidRPr="00106CEF" w:rsidRDefault="00A8339A" w:rsidP="0010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765" w14:textId="77777777" w:rsidR="00A8339A" w:rsidRPr="00106CEF" w:rsidRDefault="00106CEF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Unitário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1FC" w14:textId="77777777" w:rsidR="00A8339A" w:rsidRPr="00106CEF" w:rsidRDefault="00A8339A" w:rsidP="0010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sub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606D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Item</w:t>
            </w:r>
          </w:p>
        </w:tc>
      </w:tr>
      <w:tr w:rsidR="00106CEF" w:rsidRPr="00106CEF" w14:paraId="1A6E26C4" w14:textId="77777777" w:rsidTr="00287BDB">
        <w:trPr>
          <w:trHeight w:val="34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8D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5F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preliminares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FE3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68D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19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DEC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CD6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58AA358D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973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5C1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Limpeza do terreno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0B3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36B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2CE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22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B6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8F7A21D" w14:textId="77777777" w:rsidTr="00287BDB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5218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1D7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Terraplenagem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14A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386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E3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65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33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633821C0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30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C42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Instalações provisórias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53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4F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E8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33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5D3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3C7A939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B3B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691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Locação da obra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ABA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113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5E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E9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482,76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63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028D7509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95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92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AC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426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D5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9D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48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1.626,90</w:t>
            </w:r>
          </w:p>
        </w:tc>
      </w:tr>
      <w:tr w:rsidR="00106CEF" w:rsidRPr="00106CEF" w14:paraId="0F1BFCBB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847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381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Fundações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FD0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5C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1F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B4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1C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029A5C5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8E4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D32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Escavação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CE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135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45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6E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47C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3681FA3D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AA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CF5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Concretagem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23C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2D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29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A6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59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748DE28C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C47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59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9B7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C7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FB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F7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06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194,91</w:t>
            </w:r>
          </w:p>
        </w:tc>
      </w:tr>
      <w:tr w:rsidR="00106CEF" w:rsidRPr="00106CEF" w14:paraId="2692EC32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A9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64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2C7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81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03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9E0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47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4280D7DF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EC1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51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Alvenaria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A50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96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6A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A7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18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53370F89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B34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7E3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Baldrame (blocos de c.)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1BD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E4A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CF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55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EB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0E45CE08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E3A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C5A" w14:textId="77777777" w:rsidR="00A8339A" w:rsidRPr="00106CEF" w:rsidRDefault="00106CEF" w:rsidP="0010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ureta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(blocos de concreto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B6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26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78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E0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8C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41E1F6D1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42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FD2" w14:textId="77777777" w:rsidR="00A8339A" w:rsidRPr="00106CEF" w:rsidRDefault="00106CEF" w:rsidP="0010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aredes (blocos de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oncreto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47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EA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E6F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BE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E1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19838D42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8BF1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220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ndaime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6A9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24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096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3C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80D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3CE7CCC6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C4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F6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6A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DE7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5B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B9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BF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1.508,94</w:t>
            </w:r>
          </w:p>
        </w:tc>
      </w:tr>
      <w:tr w:rsidR="00106CEF" w:rsidRPr="00106CEF" w14:paraId="22832D8C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19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02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92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A0BA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BB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5A7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35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4AC42813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7E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354" w14:textId="77777777" w:rsidR="00A8339A" w:rsidRPr="00106CEF" w:rsidRDefault="00A8339A" w:rsidP="0010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- c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oncreto</w:t>
            </w: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armado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73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D3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923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7DB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24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4DDE0FF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288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F3F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6A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667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43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D2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4D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5DCB9DCF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0E4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064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19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20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77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68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E2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32,20</w:t>
            </w:r>
          </w:p>
        </w:tc>
      </w:tr>
      <w:tr w:rsidR="00106CEF" w:rsidRPr="00106CEF" w14:paraId="3557C68F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7C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3E2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BC3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E60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08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05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57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795593FD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2DF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D18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Telhado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8BD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0C9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F0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B4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D3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74812B01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436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EE0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de metal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3A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40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DD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4F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4182,72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7D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1CF8FC12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A67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0C4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Filme </w:t>
            </w:r>
            <w:r w:rsidR="00106CEF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agrícola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6C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850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78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15E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712,44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23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0FB124F8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AA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D1B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Instalação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B3D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vg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240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8D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6E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43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7895350B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068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61A" w14:textId="77777777" w:rsidR="00A8339A" w:rsidRPr="00106CEF" w:rsidRDefault="00106CEF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anti-afí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8D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B99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7F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0B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DF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137,88</w:t>
            </w:r>
          </w:p>
        </w:tc>
      </w:tr>
      <w:tr w:rsidR="00106CEF" w:rsidRPr="00106CEF" w14:paraId="2CF70E06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D7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D66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99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2A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F4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28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C8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47651298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D41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E9F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29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A9F9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D9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FB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EC6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538C8AF2" w14:textId="77777777" w:rsidTr="00287BDB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FA2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83B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Contrapiso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concreto simples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9F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74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07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73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62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87BDB" w:rsidRPr="00106CEF" w14:paraId="09BDFDBE" w14:textId="77777777" w:rsidTr="00287BDB">
        <w:trPr>
          <w:trHeight w:val="315"/>
        </w:trPr>
        <w:tc>
          <w:tcPr>
            <w:tcW w:w="8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5273" w14:textId="39D0FBDC" w:rsidR="00287BDB" w:rsidRPr="00106CEF" w:rsidRDefault="00287BDB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Continua na próxima página </w:t>
            </w:r>
          </w:p>
        </w:tc>
      </w:tr>
      <w:tr w:rsidR="00106CEF" w:rsidRPr="00106CEF" w14:paraId="79BCF564" w14:textId="77777777" w:rsidTr="00287BDB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28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6.2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C01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apeamento argamassa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665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9D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2E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6,35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623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685,80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7D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3.154,68</w:t>
            </w:r>
          </w:p>
        </w:tc>
      </w:tr>
      <w:tr w:rsidR="00106CEF" w:rsidRPr="00106CEF" w14:paraId="0AA899A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EB53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9E3" w14:textId="77777777" w:rsidR="00A8339A" w:rsidRPr="00106CEF" w:rsidRDefault="00106CEF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A8339A"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6865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92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7AB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644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36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5051F47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D3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1E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0225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86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885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E3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BBA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DC700E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012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51A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Revestimento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C3B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1F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47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08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FD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3F70B483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05B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519E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Chapisco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D1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A9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8D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0B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50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443CC670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44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83B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Emboço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323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proofErr w:type="gramEnd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5E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87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A12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776,11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B3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095,20</w:t>
            </w:r>
          </w:p>
        </w:tc>
      </w:tr>
      <w:tr w:rsidR="00106CEF" w:rsidRPr="00106CEF" w14:paraId="6BBC9E67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86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F2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206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6B8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F3A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72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5A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30925544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21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C8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38DA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62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43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47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376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647DF42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C70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39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Esquadrias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2D9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F90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44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45D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99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17AAC068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0FC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594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Portas -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AE5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BA5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B9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9A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7D7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533,00</w:t>
            </w:r>
          </w:p>
        </w:tc>
      </w:tr>
      <w:tr w:rsidR="00106CEF" w:rsidRPr="00106CEF" w14:paraId="60A6B827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138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8E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6B8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5A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D2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D4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4E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39AB3864" w14:textId="77777777" w:rsidTr="00287BDB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B46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86F9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Instalações h. e sanitárias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A0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7B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3D2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5C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5B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538F4E6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19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3359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Globais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29C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3C5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FC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C8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018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125,00</w:t>
            </w:r>
          </w:p>
        </w:tc>
      </w:tr>
      <w:tr w:rsidR="00106CEF" w:rsidRPr="00106CEF" w14:paraId="343EDA91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02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58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09C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D29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4E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DE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3A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6F247D5B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B28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F9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Instalações elétricas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3B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8B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55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17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9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2BF5F32D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F51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01F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Globais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40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609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1D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4F8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AC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209,00</w:t>
            </w:r>
          </w:p>
        </w:tc>
      </w:tr>
      <w:tr w:rsidR="00106CEF" w:rsidRPr="00106CEF" w14:paraId="536CC728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46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8B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A94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A57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FB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1E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DD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7909782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28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B1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360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D6A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8F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2C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1F8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501A9C2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CF0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9CD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Limpeza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5A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C84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C7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05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BE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6CEF" w:rsidRPr="00106CEF" w14:paraId="16C22053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2A9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D1E" w14:textId="77777777" w:rsidR="00A8339A" w:rsidRPr="00106CEF" w:rsidRDefault="00106CEF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Global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573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vb</w:t>
            </w:r>
            <w:proofErr w:type="spellEnd"/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68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BD3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2B0A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C7D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500,00</w:t>
            </w:r>
          </w:p>
        </w:tc>
      </w:tr>
      <w:tr w:rsidR="00106CEF" w:rsidRPr="00106CEF" w14:paraId="0D17B3B2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A5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D85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3D7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7FE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35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2A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0D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310C5BB7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6E7B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514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A56D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32C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14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E3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9C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15.117,71</w:t>
            </w:r>
          </w:p>
        </w:tc>
      </w:tr>
      <w:tr w:rsidR="00106CEF" w:rsidRPr="00106CEF" w14:paraId="034E0D95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A8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0F15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Eventuais (10%)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401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914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AF6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14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73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1.511,77</w:t>
            </w:r>
          </w:p>
        </w:tc>
      </w:tr>
      <w:tr w:rsidR="00106CEF" w:rsidRPr="00106CEF" w14:paraId="37BA6311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40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5BB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Subtotal geral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1B9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ED2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2FF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021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769E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16.629,48</w:t>
            </w:r>
          </w:p>
        </w:tc>
      </w:tr>
      <w:tr w:rsidR="00106CEF" w:rsidRPr="00106CEF" w14:paraId="1C51C6F7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A96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3F0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Administração (20%)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7E8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1ADF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62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07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1E2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3.325,90</w:t>
            </w:r>
          </w:p>
        </w:tc>
      </w:tr>
      <w:tr w:rsidR="00106CEF" w:rsidRPr="00106CEF" w14:paraId="74383487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FBC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625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1C8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56B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5297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7F4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119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19.955,38</w:t>
            </w:r>
          </w:p>
        </w:tc>
      </w:tr>
      <w:tr w:rsidR="00106CEF" w:rsidRPr="00106CEF" w14:paraId="323D8894" w14:textId="77777777" w:rsidTr="00287BDB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730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7E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09E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F36" w14:textId="77777777" w:rsidR="00A8339A" w:rsidRPr="00106CEF" w:rsidRDefault="00A8339A" w:rsidP="00A8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773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1C8" w14:textId="77777777" w:rsidR="00A8339A" w:rsidRPr="00106CEF" w:rsidRDefault="00A8339A" w:rsidP="00A8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8AD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06CEF" w:rsidRPr="00106CEF" w14:paraId="181131FC" w14:textId="77777777" w:rsidTr="00287BDB">
        <w:trPr>
          <w:trHeight w:val="31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69C" w14:textId="77777777" w:rsidR="00A8339A" w:rsidRPr="00106CEF" w:rsidRDefault="00A8339A" w:rsidP="00A8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E81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9D8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909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722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660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576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339A" w:rsidRPr="00106CEF" w14:paraId="71A30FB8" w14:textId="77777777" w:rsidTr="00106CEF">
        <w:trPr>
          <w:trHeight w:val="315"/>
        </w:trPr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5C99" w14:textId="77777777" w:rsidR="00A8339A" w:rsidRPr="00106CEF" w:rsidRDefault="00106CEF" w:rsidP="0010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Viçosa, 29 de novembro de 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16F" w14:textId="77777777" w:rsidR="00A8339A" w:rsidRPr="00106CEF" w:rsidRDefault="00A8339A" w:rsidP="00A83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06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339A" w:rsidRPr="00106CEF" w14:paraId="10140FE0" w14:textId="77777777" w:rsidTr="00106CEF">
        <w:trPr>
          <w:trHeight w:val="315"/>
        </w:trPr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023A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6C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2A0" w14:textId="77777777" w:rsidR="00A8339A" w:rsidRPr="00106CEF" w:rsidRDefault="00A8339A" w:rsidP="00A8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CB1BF7E" w14:textId="77777777" w:rsidR="00A8339A" w:rsidRDefault="00A8339A">
      <w:pPr>
        <w:rPr>
          <w:rFonts w:ascii="Times New Roman" w:hAnsi="Times New Roman" w:cs="Times New Roman"/>
          <w:b/>
          <w:sz w:val="24"/>
          <w:szCs w:val="24"/>
        </w:rPr>
      </w:pPr>
    </w:p>
    <w:p w14:paraId="7A0C2AAC" w14:textId="77777777" w:rsidR="00A8339A" w:rsidRDefault="00A83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CE09E3" w14:textId="5E54A0EE" w:rsidR="004153D1" w:rsidRPr="00C570E4" w:rsidRDefault="004B73B6" w:rsidP="00C570E4">
      <w:pPr>
        <w:pStyle w:val="Ttulo1"/>
      </w:pPr>
      <w:bookmarkStart w:id="18" w:name="_Toc467667589"/>
      <w:r>
        <w:lastRenderedPageBreak/>
        <w:t>8</w:t>
      </w:r>
      <w:r w:rsidR="006855D4" w:rsidRPr="00C570E4">
        <w:t xml:space="preserve"> </w:t>
      </w:r>
      <w:r w:rsidR="004153D1" w:rsidRPr="00C570E4">
        <w:t>REFERÊNCIAS</w:t>
      </w:r>
      <w:bookmarkEnd w:id="18"/>
    </w:p>
    <w:p w14:paraId="5E29AAFA" w14:textId="77777777" w:rsidR="008E2E1E" w:rsidRPr="008E2E1E" w:rsidRDefault="008E2E1E" w:rsidP="008E2E1E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E1E">
        <w:rPr>
          <w:rFonts w:ascii="Times New Roman" w:hAnsi="Times New Roman" w:cs="Times New Roman"/>
          <w:sz w:val="24"/>
          <w:szCs w:val="24"/>
          <w:lang w:val="en-US"/>
        </w:rPr>
        <w:t>ALEXOPOULOS CJ, MIMS CW, BLACKWELL M. Introductory Mycology. New York: John Wiley &amp; Sons, Inc. 865p, 1996.</w:t>
      </w:r>
    </w:p>
    <w:p w14:paraId="7F91265D" w14:textId="77777777" w:rsidR="008E2E1E" w:rsidRPr="009E2191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</w:rPr>
        <w:t xml:space="preserve">ASSOCIAÇÃO NACIONAL DOS PRODUTORES DE COGUMELOS (ANPC). </w:t>
      </w:r>
      <w:hyperlink r:id="rId18" w:history="1">
        <w:r w:rsidRPr="009E2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http://www.anpc.org.br/</w:t>
        </w:r>
      </w:hyperlink>
      <w:r w:rsidRPr="009E2191">
        <w:rPr>
          <w:rFonts w:ascii="Times New Roman" w:hAnsi="Times New Roman" w:cs="Times New Roman"/>
          <w:sz w:val="24"/>
          <w:szCs w:val="24"/>
        </w:rPr>
        <w:t>. Acesso em 22 de novembro de 2016.</w:t>
      </w:r>
    </w:p>
    <w:p w14:paraId="7E79AD0D" w14:textId="77777777" w:rsidR="008E2E1E" w:rsidRPr="009E2191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817">
        <w:rPr>
          <w:rFonts w:ascii="Times New Roman" w:hAnsi="Times New Roman" w:cs="Times New Roman"/>
          <w:sz w:val="24"/>
          <w:szCs w:val="24"/>
          <w:lang w:val="en-GB"/>
        </w:rPr>
        <w:t xml:space="preserve">BONATTI M, KARNOPP P, SOARES HM, FURLAN SA. </w:t>
      </w: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Evaluation of </w:t>
      </w:r>
      <w:proofErr w:type="spellStart"/>
      <w:r w:rsidRPr="009E2191">
        <w:rPr>
          <w:rFonts w:ascii="Times New Roman" w:hAnsi="Times New Roman" w:cs="Times New Roman"/>
          <w:i/>
          <w:sz w:val="24"/>
          <w:szCs w:val="24"/>
          <w:lang w:val="en-US"/>
        </w:rPr>
        <w:t>Pleurotus</w:t>
      </w:r>
      <w:proofErr w:type="spellEnd"/>
      <w:r w:rsidRPr="009E21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2191">
        <w:rPr>
          <w:rFonts w:ascii="Times New Roman" w:hAnsi="Times New Roman" w:cs="Times New Roman"/>
          <w:i/>
          <w:sz w:val="24"/>
          <w:szCs w:val="24"/>
          <w:lang w:val="en-US"/>
        </w:rPr>
        <w:t>ostreatus</w:t>
      </w:r>
      <w:proofErr w:type="spell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E2191">
        <w:rPr>
          <w:rFonts w:ascii="Times New Roman" w:hAnsi="Times New Roman" w:cs="Times New Roman"/>
          <w:i/>
          <w:sz w:val="24"/>
          <w:szCs w:val="24"/>
          <w:lang w:val="en-US"/>
        </w:rPr>
        <w:t>Pleurotus</w:t>
      </w:r>
      <w:proofErr w:type="spellEnd"/>
      <w:r w:rsidRPr="009E21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E2191">
        <w:rPr>
          <w:rFonts w:ascii="Times New Roman" w:hAnsi="Times New Roman" w:cs="Times New Roman"/>
          <w:i/>
          <w:sz w:val="24"/>
          <w:szCs w:val="24"/>
          <w:lang w:val="en-US"/>
        </w:rPr>
        <w:t>sajor-caju</w:t>
      </w:r>
      <w:proofErr w:type="spell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 nutritional characteristics when cultivated in different lignocellulosic wastes. </w:t>
      </w:r>
      <w:r w:rsidRPr="009E2191">
        <w:rPr>
          <w:rFonts w:ascii="Times New Roman" w:hAnsi="Times New Roman" w:cs="Times New Roman"/>
          <w:bCs/>
          <w:sz w:val="24"/>
          <w:szCs w:val="24"/>
          <w:lang w:val="en-US"/>
        </w:rPr>
        <w:t>Food 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London, 88, </w:t>
      </w:r>
      <w:r w:rsidRPr="009E2191">
        <w:rPr>
          <w:rFonts w:ascii="Times New Roman" w:hAnsi="Times New Roman" w:cs="Times New Roman"/>
          <w:sz w:val="24"/>
          <w:szCs w:val="24"/>
          <w:lang w:val="en-US"/>
        </w:rPr>
        <w:t>425-428, 2004.</w:t>
      </w:r>
    </w:p>
    <w:p w14:paraId="1CF0C1E3" w14:textId="77777777" w:rsidR="008E2E1E" w:rsidRPr="003978E6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78E6">
        <w:rPr>
          <w:rFonts w:ascii="Times New Roman" w:hAnsi="Times New Roman" w:cs="Times New Roman"/>
          <w:sz w:val="24"/>
          <w:szCs w:val="24"/>
          <w:lang w:val="en-US"/>
        </w:rPr>
        <w:t xml:space="preserve">CHANG ST, BUSWELL JA. Mushroom </w:t>
      </w:r>
      <w:proofErr w:type="spellStart"/>
      <w:r w:rsidRPr="003978E6">
        <w:rPr>
          <w:rFonts w:ascii="Times New Roman" w:hAnsi="Times New Roman" w:cs="Times New Roman"/>
          <w:sz w:val="24"/>
          <w:szCs w:val="24"/>
          <w:lang w:val="en-US"/>
        </w:rPr>
        <w:t>nutriceuticals</w:t>
      </w:r>
      <w:proofErr w:type="spellEnd"/>
      <w:r w:rsidRPr="003978E6">
        <w:rPr>
          <w:rFonts w:ascii="Times New Roman" w:hAnsi="Times New Roman" w:cs="Times New Roman"/>
          <w:sz w:val="24"/>
          <w:szCs w:val="24"/>
          <w:lang w:val="en-US"/>
        </w:rPr>
        <w:t>. World Journal of Microbiology and Biotechnology, v.12, p. 473-476, 1996.</w:t>
      </w:r>
    </w:p>
    <w:p w14:paraId="5B4AE62C" w14:textId="77777777" w:rsidR="008E2E1E" w:rsidRPr="008E2E1E" w:rsidRDefault="008E2E1E" w:rsidP="008E2E1E">
      <w:pPr>
        <w:tabs>
          <w:tab w:val="right" w:pos="9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E1E">
        <w:rPr>
          <w:rStyle w:val="5yl5"/>
          <w:rFonts w:ascii="Times New Roman" w:hAnsi="Times New Roman" w:cs="Times New Roman"/>
          <w:sz w:val="24"/>
          <w:szCs w:val="24"/>
          <w:lang w:val="en-US"/>
        </w:rPr>
        <w:t xml:space="preserve">CHANG T, MILE PG. Mushrooms: Cultivation, Nutritional Value, Medicinal Effect, and Environmental Impact, 2nd </w:t>
      </w:r>
      <w:proofErr w:type="spellStart"/>
      <w:proofErr w:type="gramStart"/>
      <w:r w:rsidRPr="008E2E1E">
        <w:rPr>
          <w:rStyle w:val="5yl5"/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8E2E1E">
        <w:rPr>
          <w:rStyle w:val="5yl5"/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E1E">
        <w:rPr>
          <w:rStyle w:val="5yl5"/>
          <w:rFonts w:ascii="Times New Roman" w:hAnsi="Times New Roman" w:cs="Times New Roman"/>
          <w:sz w:val="24"/>
          <w:szCs w:val="24"/>
          <w:lang w:val="en-US"/>
        </w:rPr>
        <w:t>2004.</w:t>
      </w:r>
    </w:p>
    <w:p w14:paraId="636D157A" w14:textId="77777777" w:rsidR="008E2E1E" w:rsidRPr="00FA7CD9" w:rsidRDefault="008E2E1E" w:rsidP="009E2191">
      <w:pPr>
        <w:tabs>
          <w:tab w:val="right" w:pos="907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  <w:lang w:val="en-GB"/>
        </w:rPr>
        <w:t xml:space="preserve">CHANG, R. </w:t>
      </w:r>
      <w:r>
        <w:rPr>
          <w:rFonts w:ascii="Times New Roman" w:hAnsi="Times New Roman" w:cs="Times New Roman"/>
          <w:sz w:val="24"/>
          <w:szCs w:val="24"/>
          <w:lang w:val="en-GB"/>
        </w:rPr>
        <w:t>Functional properties of edible m</w:t>
      </w:r>
      <w:r w:rsidRPr="009E2191">
        <w:rPr>
          <w:rFonts w:ascii="Times New Roman" w:hAnsi="Times New Roman" w:cs="Times New Roman"/>
          <w:sz w:val="24"/>
          <w:szCs w:val="24"/>
          <w:lang w:val="en-GB"/>
        </w:rPr>
        <w:t xml:space="preserve">ushrooms. </w:t>
      </w:r>
      <w:proofErr w:type="spellStart"/>
      <w:r w:rsidRPr="00FA7CD9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FA7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D9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FA7CD9">
        <w:rPr>
          <w:rFonts w:ascii="Times New Roman" w:hAnsi="Times New Roman" w:cs="Times New Roman"/>
          <w:sz w:val="24"/>
          <w:szCs w:val="24"/>
        </w:rPr>
        <w:t xml:space="preserve"> 1996, 54(11): S91-S93.</w:t>
      </w:r>
    </w:p>
    <w:p w14:paraId="6ADDCDF2" w14:textId="77777777" w:rsidR="008E2E1E" w:rsidRPr="009E2191" w:rsidRDefault="008E2E1E" w:rsidP="009E2191">
      <w:pPr>
        <w:tabs>
          <w:tab w:val="right" w:pos="907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</w:rPr>
        <w:t>CULTIVO DE COGUMELOS ESPECIAIS.</w:t>
      </w:r>
      <w:r w:rsidRPr="009E219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E2191">
          <w:rPr>
            <w:rFonts w:ascii="Times New Roman" w:hAnsi="Times New Roman" w:cs="Times New Roman"/>
            <w:sz w:val="24"/>
            <w:szCs w:val="24"/>
          </w:rPr>
          <w:t>http://cogumelos.ind.br/bloco-de-substrato-cogumelos/. Acessado</w:t>
        </w:r>
      </w:hyperlink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22 de novembro de 2016.</w:t>
      </w:r>
    </w:p>
    <w:p w14:paraId="5A32BAF1" w14:textId="77777777" w:rsidR="008E2E1E" w:rsidRPr="00D87B18" w:rsidRDefault="008E2E1E" w:rsidP="009E219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SILVA MC, NAOZUKA J, DA LUZ JMR, DE ASSUNÇÃO LS, OLIVEIRA PV, VANETTI MC, KASUYA MC. 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Enrichment of </w:t>
      </w:r>
      <w:proofErr w:type="spellStart"/>
      <w:r w:rsidRPr="009E21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Pleurotus</w:t>
      </w:r>
      <w:proofErr w:type="spellEnd"/>
      <w:r w:rsidRPr="009E21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219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ostreatus</w:t>
      </w:r>
      <w:proofErr w:type="spellEnd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mushrooms with selenium in coffee husks.</w:t>
      </w:r>
      <w:r w:rsidRPr="009E21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7B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Food</w:t>
      </w:r>
      <w:proofErr w:type="spellEnd"/>
      <w:r w:rsidRPr="00D87B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7B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Chemistry</w:t>
      </w:r>
      <w:proofErr w:type="spellEnd"/>
      <w:r w:rsidRPr="00D8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7B1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131,</w:t>
      </w:r>
      <w:r w:rsidRPr="00D8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558-563, 2012.</w:t>
      </w:r>
    </w:p>
    <w:p w14:paraId="673A9D78" w14:textId="77777777" w:rsidR="008E2E1E" w:rsidRDefault="008E2E1E" w:rsidP="003978E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78E6">
        <w:rPr>
          <w:rFonts w:ascii="Times New Roman" w:hAnsi="Times New Roman" w:cs="Times New Roman"/>
          <w:sz w:val="24"/>
          <w:szCs w:val="24"/>
        </w:rPr>
        <w:t xml:space="preserve">DIAS ES, KOSHIKUMO ÉMS, SCHWAN RF, SILVA R. Cultivo do cogumelo </w:t>
      </w:r>
      <w:proofErr w:type="spellStart"/>
      <w:r w:rsidRPr="003978E6">
        <w:rPr>
          <w:rFonts w:ascii="Times New Roman" w:hAnsi="Times New Roman" w:cs="Times New Roman"/>
          <w:i/>
          <w:sz w:val="24"/>
          <w:szCs w:val="24"/>
        </w:rPr>
        <w:t>Pleurotus</w:t>
      </w:r>
      <w:proofErr w:type="spellEnd"/>
      <w:r w:rsidRPr="00397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8E6">
        <w:rPr>
          <w:rFonts w:ascii="Times New Roman" w:hAnsi="Times New Roman" w:cs="Times New Roman"/>
          <w:i/>
          <w:sz w:val="24"/>
          <w:szCs w:val="24"/>
        </w:rPr>
        <w:t>sajor</w:t>
      </w:r>
      <w:proofErr w:type="spellEnd"/>
      <w:r w:rsidRPr="003978E6">
        <w:rPr>
          <w:rFonts w:ascii="Times New Roman" w:hAnsi="Times New Roman" w:cs="Times New Roman"/>
          <w:i/>
          <w:sz w:val="24"/>
          <w:szCs w:val="24"/>
        </w:rPr>
        <w:t>-caju</w:t>
      </w:r>
      <w:r w:rsidRPr="003978E6">
        <w:rPr>
          <w:rFonts w:ascii="Times New Roman" w:hAnsi="Times New Roman" w:cs="Times New Roman"/>
          <w:sz w:val="24"/>
          <w:szCs w:val="24"/>
        </w:rPr>
        <w:t xml:space="preserve"> em diferentes resíduos agrícolas. </w:t>
      </w:r>
      <w:proofErr w:type="spellStart"/>
      <w:r w:rsidRPr="00D87B18">
        <w:rPr>
          <w:rFonts w:ascii="Times New Roman" w:hAnsi="Times New Roman" w:cs="Times New Roman"/>
          <w:sz w:val="24"/>
          <w:szCs w:val="24"/>
          <w:lang w:val="en-GB"/>
        </w:rPr>
        <w:t>Ciência</w:t>
      </w:r>
      <w:proofErr w:type="spellEnd"/>
      <w:r w:rsidRPr="00D87B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7B18">
        <w:rPr>
          <w:rFonts w:ascii="Times New Roman" w:hAnsi="Times New Roman" w:cs="Times New Roman"/>
          <w:sz w:val="24"/>
          <w:szCs w:val="24"/>
          <w:lang w:val="en-GB"/>
        </w:rPr>
        <w:t>agrotecnica</w:t>
      </w:r>
      <w:proofErr w:type="spellEnd"/>
      <w:r w:rsidRPr="00D87B18">
        <w:rPr>
          <w:rFonts w:ascii="Times New Roman" w:hAnsi="Times New Roman" w:cs="Times New Roman"/>
          <w:sz w:val="24"/>
          <w:szCs w:val="24"/>
          <w:lang w:val="en-GB"/>
        </w:rPr>
        <w:t>, 27, 6, 2003.</w:t>
      </w:r>
    </w:p>
    <w:p w14:paraId="13354E2E" w14:textId="20AB1924" w:rsidR="00D243D1" w:rsidRPr="00D87B18" w:rsidRDefault="00D243D1" w:rsidP="003978E6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GEOTHERMIKI </w:t>
      </w:r>
      <w:r w:rsidRPr="00D243D1">
        <w:rPr>
          <w:rFonts w:ascii="Times New Roman" w:hAnsi="Times New Roman" w:cs="Times New Roman"/>
          <w:sz w:val="24"/>
          <w:szCs w:val="24"/>
          <w:lang w:val="en-GB"/>
        </w:rPr>
        <w:t>http://geotherm.gr/en/constructions/mushroom-farms</w:t>
      </w:r>
    </w:p>
    <w:p w14:paraId="4EB7F057" w14:textId="77777777" w:rsidR="008E2E1E" w:rsidRPr="00FA7CD9" w:rsidRDefault="008E2E1E" w:rsidP="009E2191">
      <w:pPr>
        <w:tabs>
          <w:tab w:val="right" w:pos="907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HOSSAIN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HASHIMOTO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CHOUDHURY 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ALAM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HUSSAIN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HASAN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CHOUDHURY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MAHMUD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I. Dietary mushroom (</w:t>
      </w:r>
      <w:proofErr w:type="spellStart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Pleurotus</w:t>
      </w:r>
      <w:proofErr w:type="spellEnd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ostreatus</w:t>
      </w:r>
      <w:proofErr w:type="spellEnd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ameliorates </w:t>
      </w:r>
      <w:proofErr w:type="spellStart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atherogenic</w:t>
      </w:r>
      <w:proofErr w:type="spellEnd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lipid in </w:t>
      </w:r>
      <w:proofErr w:type="spellStart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hypercholesterolaemic</w:t>
      </w:r>
      <w:proofErr w:type="spellEnd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rats.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Clinical</w:t>
      </w:r>
      <w:proofErr w:type="spellEnd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proofErr w:type="spellEnd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Experimental </w:t>
      </w:r>
      <w:proofErr w:type="spellStart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Pharmacology</w:t>
      </w:r>
      <w:proofErr w:type="spellEnd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proofErr w:type="spellEnd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A7C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Physiology</w:t>
      </w:r>
      <w:proofErr w:type="spellEnd"/>
      <w:r w:rsidRPr="00FA7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v.30, p.470-475, 2003. </w:t>
      </w:r>
    </w:p>
    <w:p w14:paraId="018C1B17" w14:textId="77777777" w:rsidR="008E2E1E" w:rsidRPr="009E2191" w:rsidRDefault="008E2E1E" w:rsidP="009E2191">
      <w:pPr>
        <w:tabs>
          <w:tab w:val="right" w:pos="907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</w:rPr>
        <w:t xml:space="preserve">KASUYA MCM, DA LUZ JMR, NUNES MD, DA SILVA MCS, CARVALHO DR, PAULA TA, MOURA C, BENTO CBP. </w:t>
      </w: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Production of Selenium-Enriched Mushrooms in Coffee Husks and Use of This Colonized Residue. In: Victor </w:t>
      </w:r>
      <w:proofErr w:type="spellStart"/>
      <w:r w:rsidRPr="009E2191">
        <w:rPr>
          <w:rFonts w:ascii="Times New Roman" w:hAnsi="Times New Roman" w:cs="Times New Roman"/>
          <w:sz w:val="24"/>
          <w:szCs w:val="24"/>
          <w:lang w:val="en-US"/>
        </w:rPr>
        <w:t>Preedy</w:t>
      </w:r>
      <w:proofErr w:type="spell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. (Org.). Coffee in Health and Disease Prevention. </w:t>
      </w:r>
      <w:r w:rsidRPr="009E2191">
        <w:rPr>
          <w:rFonts w:ascii="Times New Roman" w:hAnsi="Times New Roman" w:cs="Times New Roman"/>
          <w:sz w:val="24"/>
          <w:szCs w:val="24"/>
        </w:rPr>
        <w:t xml:space="preserve">1ed.: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>, v. 1, p. 1350-1362, 2014.</w:t>
      </w:r>
    </w:p>
    <w:p w14:paraId="76F800E4" w14:textId="77777777" w:rsidR="008E2E1E" w:rsidRPr="009E2191" w:rsidRDefault="008E2E1E" w:rsidP="009E219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191">
        <w:rPr>
          <w:rFonts w:ascii="Times New Roman" w:hAnsi="Times New Roman" w:cs="Times New Roman"/>
          <w:sz w:val="24"/>
          <w:szCs w:val="24"/>
        </w:rPr>
        <w:t xml:space="preserve">KASUYA MCM, DA LUZ JMR, PEREIRA LPS, DA SILVA JS, MONTAVANI HC, RODRIGUES MT. </w:t>
      </w: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Bio-Detoxification of Jatropha Seed Cake and Its Use in Animal Feed. In: Fang, Z. Feedstocks, production and applications. </w:t>
      </w:r>
      <w:proofErr w:type="gramStart"/>
      <w:r w:rsidRPr="009E219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. Intech, Croatia, pp. 487. </w:t>
      </w:r>
      <w:proofErr w:type="gramStart"/>
      <w:r w:rsidRPr="009E2191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9E2191">
        <w:rPr>
          <w:rFonts w:ascii="Times New Roman" w:hAnsi="Times New Roman" w:cs="Times New Roman"/>
          <w:sz w:val="24"/>
          <w:szCs w:val="24"/>
          <w:lang w:val="en-US"/>
        </w:rPr>
        <w:t>10.5772/45895, 2012.</w:t>
      </w:r>
    </w:p>
    <w:p w14:paraId="23472C3C" w14:textId="77777777" w:rsidR="008E2E1E" w:rsidRPr="009E2191" w:rsidRDefault="008E2E1E" w:rsidP="009E2191">
      <w:pPr>
        <w:tabs>
          <w:tab w:val="right" w:pos="9071"/>
        </w:tabs>
        <w:spacing w:after="0" w:line="360" w:lineRule="auto"/>
        <w:ind w:left="426" w:hanging="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KIM, S.; KIM, H.; LEE, B.; HWANG, H.; BAEK, D.; KO, S. Effects of mushroom,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Pleurotus</w:t>
      </w:r>
      <w:proofErr w:type="spellEnd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eryngii</w:t>
      </w:r>
      <w:proofErr w:type="spellEnd"/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extracts on bone metabolism.</w:t>
      </w:r>
      <w:r w:rsidRPr="009E21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9E21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Clinical Nutrition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v.25, p.166-170, 2006.</w:t>
      </w:r>
    </w:p>
    <w:p w14:paraId="7C78AD1F" w14:textId="77777777" w:rsidR="008E2E1E" w:rsidRPr="009E2191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MABVENI ARS. Mushroom industry in Zimbabwe. In: Mushroom Growers </w:t>
      </w:r>
      <w:proofErr w:type="spellStart"/>
      <w:r w:rsidRPr="009E2191">
        <w:rPr>
          <w:rFonts w:ascii="Times New Roman" w:hAnsi="Times New Roman" w:cs="Times New Roman"/>
          <w:sz w:val="24"/>
          <w:szCs w:val="24"/>
          <w:lang w:val="en-US"/>
        </w:rPr>
        <w:t>Hanbook</w:t>
      </w:r>
      <w:proofErr w:type="spell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 1. ISSN 1739-1377, 2004.</w:t>
      </w:r>
    </w:p>
    <w:p w14:paraId="3C96685C" w14:textId="77777777" w:rsidR="008E2E1E" w:rsidRPr="009E2191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MADIGAN MT, MARTINKO JM, DUNLAP PV, CLARK DP. </w:t>
      </w:r>
      <w:r w:rsidRPr="009E2191">
        <w:rPr>
          <w:rFonts w:ascii="Times New Roman" w:hAnsi="Times New Roman" w:cs="Times New Roman"/>
          <w:sz w:val="24"/>
          <w:szCs w:val="24"/>
        </w:rPr>
        <w:t xml:space="preserve">Microbiologia de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Brock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>. 12.ed. Porto Alegre: Artmed, 1091p, 2010.</w:t>
      </w:r>
    </w:p>
    <w:p w14:paraId="712E730D" w14:textId="77777777" w:rsidR="008E2E1E" w:rsidRPr="009E2191" w:rsidRDefault="008E2E1E" w:rsidP="009E2191">
      <w:pPr>
        <w:tabs>
          <w:tab w:val="right" w:pos="907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MANDEEL, Q.A.; AL-LAITH, A.A.; MOHAMED, S.A. Cultivation of oyster mushrooms (</w:t>
      </w:r>
      <w:proofErr w:type="spellStart"/>
      <w:r w:rsidRPr="009E21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Pleurotus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9E219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spp.) on various lignocellulosic wastes.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9E219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World Journal of Microbiology &amp; Biotechnology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v.21, p.601-607, 2005.</w:t>
      </w:r>
    </w:p>
    <w:p w14:paraId="1E00AD90" w14:textId="77777777" w:rsidR="008E2E1E" w:rsidRPr="003978E6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78E6">
        <w:rPr>
          <w:rFonts w:ascii="Times New Roman" w:hAnsi="Times New Roman" w:cs="Times New Roman"/>
          <w:sz w:val="24"/>
          <w:szCs w:val="24"/>
          <w:lang w:val="en-US"/>
        </w:rPr>
        <w:t xml:space="preserve">MIZUNO T. The extraction and development of antitumor- active polysaccharides from medicinal mushrooms in Japan (review). International Journal of Medicinal Mushrooms, v. </w:t>
      </w:r>
      <w:proofErr w:type="gramStart"/>
      <w:r w:rsidRPr="003978E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3978E6">
        <w:rPr>
          <w:rFonts w:ascii="Times New Roman" w:hAnsi="Times New Roman" w:cs="Times New Roman"/>
          <w:sz w:val="24"/>
          <w:szCs w:val="24"/>
          <w:lang w:val="en-US"/>
        </w:rPr>
        <w:t>, p. 9-29, 1999).</w:t>
      </w:r>
    </w:p>
    <w:p w14:paraId="1B0F4043" w14:textId="77777777" w:rsidR="008E2E1E" w:rsidRPr="009E2191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MUSHWORLD - HERNEART INC. Mushroom Growers </w:t>
      </w:r>
      <w:proofErr w:type="spellStart"/>
      <w:r w:rsidRPr="009E2191">
        <w:rPr>
          <w:rFonts w:ascii="Times New Roman" w:hAnsi="Times New Roman" w:cs="Times New Roman"/>
          <w:sz w:val="24"/>
          <w:szCs w:val="24"/>
          <w:lang w:val="en-US"/>
        </w:rPr>
        <w:t>Hanbook</w:t>
      </w:r>
      <w:proofErr w:type="spell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hyperlink r:id="rId20" w:history="1">
        <w:r w:rsidRPr="009E2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http://www.mushworld.com</w:t>
        </w:r>
      </w:hyperlink>
      <w:r w:rsidRPr="009E2191">
        <w:rPr>
          <w:rFonts w:ascii="Times New Roman" w:hAnsi="Times New Roman" w:cs="Times New Roman"/>
          <w:sz w:val="24"/>
          <w:szCs w:val="24"/>
          <w:lang w:val="en-US"/>
        </w:rPr>
        <w:t>. ISSN 1739-1377.</w:t>
      </w:r>
    </w:p>
    <w:p w14:paraId="332100BD" w14:textId="77777777" w:rsidR="008E2E1E" w:rsidRPr="003B3817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NSHEMEREIRWE, F. Mushroom cultivation in Uganda. In: Mushroom Growers </w:t>
      </w:r>
      <w:proofErr w:type="spellStart"/>
      <w:r w:rsidRPr="009E2191">
        <w:rPr>
          <w:rFonts w:ascii="Times New Roman" w:hAnsi="Times New Roman" w:cs="Times New Roman"/>
          <w:sz w:val="24"/>
          <w:szCs w:val="24"/>
          <w:lang w:val="en-US"/>
        </w:rPr>
        <w:t>Hanbook</w:t>
      </w:r>
      <w:proofErr w:type="spellEnd"/>
      <w:r w:rsidRPr="009E2191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Pr="003B3817">
        <w:rPr>
          <w:rFonts w:ascii="Times New Roman" w:hAnsi="Times New Roman" w:cs="Times New Roman"/>
          <w:sz w:val="24"/>
          <w:szCs w:val="24"/>
        </w:rPr>
        <w:t>ISSN 1739-1377, 2004.</w:t>
      </w:r>
    </w:p>
    <w:p w14:paraId="1426278F" w14:textId="77777777" w:rsidR="008E2E1E" w:rsidRPr="009E2191" w:rsidRDefault="008E2E1E" w:rsidP="009E219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191">
        <w:rPr>
          <w:rFonts w:ascii="Times New Roman" w:hAnsi="Times New Roman" w:cs="Times New Roman"/>
          <w:sz w:val="24"/>
          <w:szCs w:val="24"/>
        </w:rPr>
        <w:t xml:space="preserve">NUNES MD, CARDOSO WL, DA LUZ JMR, </w:t>
      </w:r>
      <w:hyperlink r:id="rId21" w:tgtFrame="_blank" w:tooltip="Clique para visualizar o currículo" w:history="1">
        <w:r w:rsidRPr="009E2191">
          <w:rPr>
            <w:rFonts w:ascii="Times New Roman" w:hAnsi="Times New Roman" w:cs="Times New Roman"/>
            <w:sz w:val="24"/>
            <w:szCs w:val="24"/>
          </w:rPr>
          <w:t>KASUYA MCM</w:t>
        </w:r>
      </w:hyperlink>
      <w:r w:rsidRPr="009E2191">
        <w:rPr>
          <w:rFonts w:ascii="Times New Roman" w:hAnsi="Times New Roman" w:cs="Times New Roman"/>
          <w:sz w:val="24"/>
          <w:szCs w:val="24"/>
        </w:rPr>
        <w:t xml:space="preserve">. </w:t>
      </w:r>
      <w:r w:rsidRPr="00FA7CD9">
        <w:rPr>
          <w:rFonts w:ascii="Times New Roman" w:hAnsi="Times New Roman" w:cs="Times New Roman"/>
          <w:sz w:val="24"/>
          <w:szCs w:val="24"/>
          <w:lang w:val="en-US"/>
        </w:rPr>
        <w:t xml:space="preserve">Lithium chloride affects mycelial growth of white rot fungi: Fungal screening for Li-enrichment.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19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E2191">
        <w:rPr>
          <w:rFonts w:ascii="Times New Roman" w:hAnsi="Times New Roman" w:cs="Times New Roman"/>
          <w:sz w:val="24"/>
          <w:szCs w:val="24"/>
        </w:rPr>
        <w:t>, 8, 2111-2123, 2014.</w:t>
      </w:r>
    </w:p>
    <w:p w14:paraId="16C844B6" w14:textId="77777777" w:rsidR="008E2E1E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191">
        <w:rPr>
          <w:rFonts w:ascii="Times New Roman" w:hAnsi="Times New Roman" w:cs="Times New Roman"/>
          <w:sz w:val="24"/>
          <w:szCs w:val="24"/>
        </w:rPr>
        <w:t xml:space="preserve">NUNES MD, DA LUZ JMR, PAES SA, RIBEIRO JJO, DA SILVA MCS, KASUYA MCM. </w:t>
      </w:r>
      <w:r w:rsidRPr="009E2191">
        <w:rPr>
          <w:rFonts w:ascii="Times New Roman" w:hAnsi="Times New Roman" w:cs="Times New Roman"/>
          <w:sz w:val="24"/>
          <w:szCs w:val="24"/>
          <w:lang w:val="en-US"/>
        </w:rPr>
        <w:t>Nitrogen supplementation on the productivity and the chemical composition of oyster mushroom. Journal of Food Research, v.1, p.99 - 113, 2012.</w:t>
      </w:r>
    </w:p>
    <w:p w14:paraId="1C00B098" w14:textId="77777777" w:rsidR="008E2E1E" w:rsidRPr="008E2E1E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E1E">
        <w:rPr>
          <w:rFonts w:ascii="Times New Roman" w:hAnsi="Times New Roman" w:cs="Times New Roman"/>
          <w:sz w:val="24"/>
          <w:szCs w:val="24"/>
          <w:lang w:val="en-US"/>
        </w:rPr>
        <w:t xml:space="preserve">TORTORA GJ, FUNKE BR, CASE CL. </w:t>
      </w:r>
      <w:r w:rsidRPr="008E2E1E">
        <w:rPr>
          <w:rFonts w:ascii="Times New Roman" w:hAnsi="Times New Roman" w:cs="Times New Roman"/>
          <w:sz w:val="24"/>
          <w:szCs w:val="24"/>
        </w:rPr>
        <w:t>Microbiologia. 10° Ed. Porto Alegre: Editora Artmed, 934p, 2014.</w:t>
      </w:r>
    </w:p>
    <w:p w14:paraId="61836CB7" w14:textId="77777777" w:rsidR="008E2E1E" w:rsidRPr="003978E6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BD6">
        <w:rPr>
          <w:rFonts w:ascii="Arial" w:hAnsi="Arial" w:cs="Arial"/>
          <w:lang w:val="en-US"/>
        </w:rPr>
        <w:t>VILLAS-BÔAS</w:t>
      </w:r>
      <w:r>
        <w:rPr>
          <w:rFonts w:ascii="Arial" w:hAnsi="Arial" w:cs="Arial"/>
          <w:lang w:val="en-US"/>
        </w:rPr>
        <w:t xml:space="preserve"> SG</w:t>
      </w:r>
      <w:r w:rsidRPr="00EF3BD6">
        <w:rPr>
          <w:rFonts w:ascii="Arial" w:hAnsi="Arial" w:cs="Arial"/>
          <w:lang w:val="en-US"/>
        </w:rPr>
        <w:t>, ES</w:t>
      </w:r>
      <w:r w:rsidRPr="0004375E">
        <w:rPr>
          <w:rFonts w:ascii="Arial" w:hAnsi="Arial" w:cs="Arial"/>
          <w:lang w:val="en-US"/>
        </w:rPr>
        <w:t>POSITO</w:t>
      </w:r>
      <w:r w:rsidRPr="00EF3BD6"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lang w:val="en-US"/>
        </w:rPr>
        <w:t xml:space="preserve">, </w:t>
      </w:r>
      <w:r w:rsidRPr="0004375E">
        <w:rPr>
          <w:rFonts w:ascii="Arial" w:hAnsi="Arial" w:cs="Arial"/>
          <w:lang w:val="en-US"/>
        </w:rPr>
        <w:t>MITCHELL</w:t>
      </w:r>
      <w:r>
        <w:rPr>
          <w:rFonts w:ascii="Arial" w:hAnsi="Arial" w:cs="Arial"/>
          <w:lang w:val="en-US"/>
        </w:rPr>
        <w:t xml:space="preserve"> DA.</w:t>
      </w:r>
      <w:r w:rsidRPr="0004375E">
        <w:rPr>
          <w:rFonts w:ascii="Arial" w:hAnsi="Arial" w:cs="Arial"/>
          <w:lang w:val="en-US"/>
        </w:rPr>
        <w:t xml:space="preserve"> Mi</w:t>
      </w:r>
      <w:r w:rsidRPr="00EF3BD6">
        <w:rPr>
          <w:rFonts w:ascii="Arial" w:hAnsi="Arial" w:cs="Arial"/>
          <w:lang w:val="en-US"/>
        </w:rPr>
        <w:t>crobial Conversion of Lignocellulosic Residue</w:t>
      </w:r>
      <w:r>
        <w:rPr>
          <w:rFonts w:ascii="Arial" w:hAnsi="Arial" w:cs="Arial"/>
          <w:lang w:val="en-US"/>
        </w:rPr>
        <w:t>s for Pro</w:t>
      </w:r>
      <w:r w:rsidRPr="00EF3BD6">
        <w:rPr>
          <w:rFonts w:ascii="Arial" w:hAnsi="Arial" w:cs="Arial"/>
          <w:lang w:val="en-US"/>
        </w:rPr>
        <w:t xml:space="preserve">duction of Animal </w:t>
      </w:r>
      <w:proofErr w:type="spellStart"/>
      <w:r w:rsidRPr="00EF3BD6">
        <w:rPr>
          <w:rFonts w:ascii="Arial" w:hAnsi="Arial" w:cs="Arial"/>
          <w:lang w:val="en-US"/>
        </w:rPr>
        <w:t>Feeds</w:t>
      </w:r>
      <w:r w:rsidRPr="0094610B">
        <w:rPr>
          <w:rFonts w:ascii="Arial" w:hAnsi="Arial" w:cs="Arial"/>
          <w:lang w:val="en-US"/>
        </w:rPr>
        <w:t>.</w:t>
      </w:r>
      <w:r w:rsidRPr="008E36BB">
        <w:rPr>
          <w:rFonts w:ascii="Arial" w:hAnsi="Arial" w:cs="Arial"/>
          <w:iCs/>
          <w:lang w:val="en-US"/>
        </w:rPr>
        <w:t>Animal</w:t>
      </w:r>
      <w:proofErr w:type="spellEnd"/>
      <w:r w:rsidRPr="008E36BB">
        <w:rPr>
          <w:rFonts w:ascii="Arial" w:hAnsi="Arial" w:cs="Arial"/>
          <w:iCs/>
          <w:lang w:val="en-US"/>
        </w:rPr>
        <w:t xml:space="preserve"> Feed Science and Technology</w:t>
      </w:r>
      <w:r w:rsidRPr="008E36BB">
        <w:rPr>
          <w:rFonts w:ascii="Arial" w:hAnsi="Arial" w:cs="Arial"/>
          <w:lang w:val="en-US"/>
        </w:rPr>
        <w:t>, Vol. 98, No. 1, 2002, pp. 1-12.</w:t>
      </w:r>
    </w:p>
    <w:p w14:paraId="09EE9CD9" w14:textId="77777777" w:rsidR="008E2E1E" w:rsidRDefault="008E2E1E" w:rsidP="009E219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78E6">
        <w:rPr>
          <w:rFonts w:ascii="Times New Roman" w:hAnsi="Times New Roman" w:cs="Times New Roman"/>
          <w:sz w:val="24"/>
          <w:szCs w:val="24"/>
          <w:lang w:val="en-US"/>
        </w:rPr>
        <w:t xml:space="preserve">WASSER SP, WEIS AL Medicinal properties of substances occurring in higher basidiomycetes mushrooms: current perspectives. International Journal of Medicinal Mushrooms, v. </w:t>
      </w:r>
      <w:proofErr w:type="gramStart"/>
      <w:r w:rsidRPr="003978E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3978E6">
        <w:rPr>
          <w:rFonts w:ascii="Times New Roman" w:hAnsi="Times New Roman" w:cs="Times New Roman"/>
          <w:sz w:val="24"/>
          <w:szCs w:val="24"/>
          <w:lang w:val="en-US"/>
        </w:rPr>
        <w:t>, p. 31–62, 1999.</w:t>
      </w:r>
    </w:p>
    <w:p w14:paraId="00FD8F6A" w14:textId="101DB632" w:rsidR="004B73B6" w:rsidRPr="006D2E4C" w:rsidRDefault="004B73B6" w:rsidP="008E2E1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73B6" w:rsidRPr="006D2E4C" w:rsidSect="00A04B2D">
      <w:footerReference w:type="default" r:id="rId22"/>
      <w:pgSz w:w="11906" w:h="16838" w:code="9"/>
      <w:pgMar w:top="1134" w:right="1701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D485" w14:textId="77777777" w:rsidR="004C4EAB" w:rsidRDefault="004C4EAB" w:rsidP="007C7053">
      <w:pPr>
        <w:spacing w:after="0" w:line="240" w:lineRule="auto"/>
      </w:pPr>
      <w:r>
        <w:separator/>
      </w:r>
    </w:p>
  </w:endnote>
  <w:endnote w:type="continuationSeparator" w:id="0">
    <w:p w14:paraId="7FA6B55E" w14:textId="77777777" w:rsidR="004C4EAB" w:rsidRDefault="004C4EAB" w:rsidP="007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5A20" w14:textId="77777777" w:rsidR="00053C82" w:rsidRPr="007C7053" w:rsidRDefault="00053C82">
    <w:pPr>
      <w:pStyle w:val="Rodap"/>
      <w:jc w:val="right"/>
      <w:rPr>
        <w:rFonts w:ascii="Arial" w:hAnsi="Arial" w:cs="Arial"/>
        <w:sz w:val="24"/>
        <w:szCs w:val="24"/>
      </w:rPr>
    </w:pPr>
  </w:p>
  <w:p w14:paraId="0210707F" w14:textId="77777777" w:rsidR="00053C82" w:rsidRDefault="00053C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195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9E33BCA" w14:textId="77777777" w:rsidR="00053C82" w:rsidRPr="007C7053" w:rsidRDefault="00053C82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7C7053">
          <w:rPr>
            <w:rFonts w:ascii="Arial" w:hAnsi="Arial" w:cs="Arial"/>
            <w:sz w:val="24"/>
            <w:szCs w:val="24"/>
          </w:rPr>
          <w:fldChar w:fldCharType="begin"/>
        </w:r>
        <w:r w:rsidRPr="007C7053">
          <w:rPr>
            <w:rFonts w:ascii="Arial" w:hAnsi="Arial" w:cs="Arial"/>
            <w:sz w:val="24"/>
            <w:szCs w:val="24"/>
          </w:rPr>
          <w:instrText>PAGE   \* MERGEFORMAT</w:instrText>
        </w:r>
        <w:r w:rsidRPr="007C7053">
          <w:rPr>
            <w:rFonts w:ascii="Arial" w:hAnsi="Arial" w:cs="Arial"/>
            <w:sz w:val="24"/>
            <w:szCs w:val="24"/>
          </w:rPr>
          <w:fldChar w:fldCharType="separate"/>
        </w:r>
        <w:r w:rsidR="00FB7249">
          <w:rPr>
            <w:rFonts w:ascii="Arial" w:hAnsi="Arial" w:cs="Arial"/>
            <w:noProof/>
            <w:sz w:val="24"/>
            <w:szCs w:val="24"/>
          </w:rPr>
          <w:t>15</w:t>
        </w:r>
        <w:r w:rsidRPr="007C705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D79A3A7" w14:textId="77777777" w:rsidR="00053C82" w:rsidRDefault="00053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7DF3" w14:textId="77777777" w:rsidR="004C4EAB" w:rsidRDefault="004C4EAB" w:rsidP="007C7053">
      <w:pPr>
        <w:spacing w:after="0" w:line="240" w:lineRule="auto"/>
      </w:pPr>
      <w:r>
        <w:separator/>
      </w:r>
    </w:p>
  </w:footnote>
  <w:footnote w:type="continuationSeparator" w:id="0">
    <w:p w14:paraId="31CBD07B" w14:textId="77777777" w:rsidR="004C4EAB" w:rsidRDefault="004C4EAB" w:rsidP="007C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5587"/>
    <w:multiLevelType w:val="hybridMultilevel"/>
    <w:tmpl w:val="B1160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273"/>
    <w:multiLevelType w:val="hybridMultilevel"/>
    <w:tmpl w:val="860AD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2E1F"/>
    <w:multiLevelType w:val="hybridMultilevel"/>
    <w:tmpl w:val="4210A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09AA"/>
    <w:multiLevelType w:val="hybridMultilevel"/>
    <w:tmpl w:val="9DCC1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1"/>
    <w:rsid w:val="00001C71"/>
    <w:rsid w:val="00004FE2"/>
    <w:rsid w:val="00014299"/>
    <w:rsid w:val="0001614F"/>
    <w:rsid w:val="00023192"/>
    <w:rsid w:val="0003398C"/>
    <w:rsid w:val="00041EDF"/>
    <w:rsid w:val="000450E6"/>
    <w:rsid w:val="00053C82"/>
    <w:rsid w:val="000548BE"/>
    <w:rsid w:val="0005526D"/>
    <w:rsid w:val="000552D9"/>
    <w:rsid w:val="00055C8E"/>
    <w:rsid w:val="000618AF"/>
    <w:rsid w:val="000700BA"/>
    <w:rsid w:val="00076A88"/>
    <w:rsid w:val="000805ED"/>
    <w:rsid w:val="00081F22"/>
    <w:rsid w:val="000821B2"/>
    <w:rsid w:val="000850EE"/>
    <w:rsid w:val="0008704F"/>
    <w:rsid w:val="000A61AE"/>
    <w:rsid w:val="000B110B"/>
    <w:rsid w:val="000C0533"/>
    <w:rsid w:val="000D0ACA"/>
    <w:rsid w:val="000E22B7"/>
    <w:rsid w:val="000E23EA"/>
    <w:rsid w:val="000E77B4"/>
    <w:rsid w:val="000F40D9"/>
    <w:rsid w:val="00102E6D"/>
    <w:rsid w:val="00104B5B"/>
    <w:rsid w:val="00104E66"/>
    <w:rsid w:val="00106CEF"/>
    <w:rsid w:val="00111A0A"/>
    <w:rsid w:val="00114399"/>
    <w:rsid w:val="001165FF"/>
    <w:rsid w:val="00121E5A"/>
    <w:rsid w:val="00142354"/>
    <w:rsid w:val="00142C3C"/>
    <w:rsid w:val="001439B8"/>
    <w:rsid w:val="00144876"/>
    <w:rsid w:val="00145356"/>
    <w:rsid w:val="00145D0A"/>
    <w:rsid w:val="00147980"/>
    <w:rsid w:val="0016013B"/>
    <w:rsid w:val="00161224"/>
    <w:rsid w:val="00163CBC"/>
    <w:rsid w:val="00166412"/>
    <w:rsid w:val="00182C70"/>
    <w:rsid w:val="00184E23"/>
    <w:rsid w:val="0019553F"/>
    <w:rsid w:val="00197655"/>
    <w:rsid w:val="001A1B87"/>
    <w:rsid w:val="001A4AE8"/>
    <w:rsid w:val="001A6A57"/>
    <w:rsid w:val="001A71B8"/>
    <w:rsid w:val="001B1295"/>
    <w:rsid w:val="001D5363"/>
    <w:rsid w:val="001F5BAA"/>
    <w:rsid w:val="001F6418"/>
    <w:rsid w:val="001F7AB4"/>
    <w:rsid w:val="00211927"/>
    <w:rsid w:val="002150A3"/>
    <w:rsid w:val="00233E96"/>
    <w:rsid w:val="00234660"/>
    <w:rsid w:val="0023609B"/>
    <w:rsid w:val="002503F0"/>
    <w:rsid w:val="0025225F"/>
    <w:rsid w:val="00266834"/>
    <w:rsid w:val="002677C7"/>
    <w:rsid w:val="00274C75"/>
    <w:rsid w:val="00287BDB"/>
    <w:rsid w:val="00287E8B"/>
    <w:rsid w:val="002B0BD4"/>
    <w:rsid w:val="002B6C5E"/>
    <w:rsid w:val="002D1932"/>
    <w:rsid w:val="002D23F3"/>
    <w:rsid w:val="002D2C84"/>
    <w:rsid w:val="002D73F9"/>
    <w:rsid w:val="002E17FA"/>
    <w:rsid w:val="002F1CE9"/>
    <w:rsid w:val="002F4062"/>
    <w:rsid w:val="002F43D9"/>
    <w:rsid w:val="002F614B"/>
    <w:rsid w:val="00300A0F"/>
    <w:rsid w:val="00306A38"/>
    <w:rsid w:val="0031098C"/>
    <w:rsid w:val="003243C1"/>
    <w:rsid w:val="00325458"/>
    <w:rsid w:val="00332728"/>
    <w:rsid w:val="00346ABC"/>
    <w:rsid w:val="00353204"/>
    <w:rsid w:val="00357505"/>
    <w:rsid w:val="00371004"/>
    <w:rsid w:val="00377F9B"/>
    <w:rsid w:val="0038477F"/>
    <w:rsid w:val="003978E6"/>
    <w:rsid w:val="003A28B4"/>
    <w:rsid w:val="003A3FC6"/>
    <w:rsid w:val="003A5AAC"/>
    <w:rsid w:val="003A62EF"/>
    <w:rsid w:val="003B2751"/>
    <w:rsid w:val="003B3817"/>
    <w:rsid w:val="003C6FBA"/>
    <w:rsid w:val="003E2863"/>
    <w:rsid w:val="003F45D6"/>
    <w:rsid w:val="003F7EF4"/>
    <w:rsid w:val="0040072E"/>
    <w:rsid w:val="00406A95"/>
    <w:rsid w:val="004119C1"/>
    <w:rsid w:val="004153D1"/>
    <w:rsid w:val="00421733"/>
    <w:rsid w:val="004313BE"/>
    <w:rsid w:val="00432773"/>
    <w:rsid w:val="0044094E"/>
    <w:rsid w:val="004441AF"/>
    <w:rsid w:val="00450886"/>
    <w:rsid w:val="004605DD"/>
    <w:rsid w:val="00463FBD"/>
    <w:rsid w:val="00464374"/>
    <w:rsid w:val="00470507"/>
    <w:rsid w:val="00485B99"/>
    <w:rsid w:val="00497BCD"/>
    <w:rsid w:val="004A2982"/>
    <w:rsid w:val="004A4AD8"/>
    <w:rsid w:val="004B1A64"/>
    <w:rsid w:val="004B73B6"/>
    <w:rsid w:val="004C3366"/>
    <w:rsid w:val="004C4EAB"/>
    <w:rsid w:val="004D440D"/>
    <w:rsid w:val="004D7D69"/>
    <w:rsid w:val="00502CF1"/>
    <w:rsid w:val="00504749"/>
    <w:rsid w:val="005052B1"/>
    <w:rsid w:val="00545500"/>
    <w:rsid w:val="00566289"/>
    <w:rsid w:val="00570583"/>
    <w:rsid w:val="00573D14"/>
    <w:rsid w:val="005819A5"/>
    <w:rsid w:val="00581F64"/>
    <w:rsid w:val="00583897"/>
    <w:rsid w:val="00586DA2"/>
    <w:rsid w:val="00597915"/>
    <w:rsid w:val="005A6609"/>
    <w:rsid w:val="005B218F"/>
    <w:rsid w:val="005B2DAC"/>
    <w:rsid w:val="005B776F"/>
    <w:rsid w:val="005D1DD2"/>
    <w:rsid w:val="005D5D33"/>
    <w:rsid w:val="005E4549"/>
    <w:rsid w:val="005E7CD1"/>
    <w:rsid w:val="005F28E1"/>
    <w:rsid w:val="005F75D9"/>
    <w:rsid w:val="0060459D"/>
    <w:rsid w:val="0061299D"/>
    <w:rsid w:val="00615C43"/>
    <w:rsid w:val="00625289"/>
    <w:rsid w:val="00644BAE"/>
    <w:rsid w:val="00651F4C"/>
    <w:rsid w:val="00652A2A"/>
    <w:rsid w:val="0066029F"/>
    <w:rsid w:val="00660D80"/>
    <w:rsid w:val="006663BE"/>
    <w:rsid w:val="00676AE0"/>
    <w:rsid w:val="00683630"/>
    <w:rsid w:val="006855D4"/>
    <w:rsid w:val="00687B9F"/>
    <w:rsid w:val="00696235"/>
    <w:rsid w:val="006A3698"/>
    <w:rsid w:val="006A4A01"/>
    <w:rsid w:val="006A4A9D"/>
    <w:rsid w:val="006B46FC"/>
    <w:rsid w:val="006C40FA"/>
    <w:rsid w:val="006D2E4C"/>
    <w:rsid w:val="006E0826"/>
    <w:rsid w:val="006E143B"/>
    <w:rsid w:val="006E3BCA"/>
    <w:rsid w:val="006E60B8"/>
    <w:rsid w:val="006E6366"/>
    <w:rsid w:val="006E7C91"/>
    <w:rsid w:val="006F524C"/>
    <w:rsid w:val="00723880"/>
    <w:rsid w:val="00724D30"/>
    <w:rsid w:val="0073174C"/>
    <w:rsid w:val="00732DBE"/>
    <w:rsid w:val="00753EF1"/>
    <w:rsid w:val="00760A7A"/>
    <w:rsid w:val="0076387D"/>
    <w:rsid w:val="00764119"/>
    <w:rsid w:val="00772C69"/>
    <w:rsid w:val="007844F8"/>
    <w:rsid w:val="007A0CC7"/>
    <w:rsid w:val="007B1C12"/>
    <w:rsid w:val="007B2C03"/>
    <w:rsid w:val="007C2909"/>
    <w:rsid w:val="007C4FA8"/>
    <w:rsid w:val="007C7053"/>
    <w:rsid w:val="007D58C2"/>
    <w:rsid w:val="007F3989"/>
    <w:rsid w:val="007F63F8"/>
    <w:rsid w:val="00807331"/>
    <w:rsid w:val="00811CDC"/>
    <w:rsid w:val="008169D7"/>
    <w:rsid w:val="00817F7C"/>
    <w:rsid w:val="00826D07"/>
    <w:rsid w:val="00832E82"/>
    <w:rsid w:val="0083307B"/>
    <w:rsid w:val="00835776"/>
    <w:rsid w:val="008413F6"/>
    <w:rsid w:val="00845095"/>
    <w:rsid w:val="00846B54"/>
    <w:rsid w:val="0085110A"/>
    <w:rsid w:val="00852E6C"/>
    <w:rsid w:val="008550FE"/>
    <w:rsid w:val="0087289F"/>
    <w:rsid w:val="008779FD"/>
    <w:rsid w:val="0088045F"/>
    <w:rsid w:val="00885510"/>
    <w:rsid w:val="008858F2"/>
    <w:rsid w:val="00887B7A"/>
    <w:rsid w:val="008A3821"/>
    <w:rsid w:val="008A38A6"/>
    <w:rsid w:val="008A62DA"/>
    <w:rsid w:val="008A7F05"/>
    <w:rsid w:val="008B3F8C"/>
    <w:rsid w:val="008B5F1E"/>
    <w:rsid w:val="008B6B50"/>
    <w:rsid w:val="008C7EFA"/>
    <w:rsid w:val="008D611A"/>
    <w:rsid w:val="008E2E1E"/>
    <w:rsid w:val="008E4092"/>
    <w:rsid w:val="008E5650"/>
    <w:rsid w:val="008F2292"/>
    <w:rsid w:val="008F584C"/>
    <w:rsid w:val="008F7EB3"/>
    <w:rsid w:val="0090395B"/>
    <w:rsid w:val="009043FC"/>
    <w:rsid w:val="00904E2A"/>
    <w:rsid w:val="00930889"/>
    <w:rsid w:val="009309B8"/>
    <w:rsid w:val="0093410A"/>
    <w:rsid w:val="0094369D"/>
    <w:rsid w:val="00945B05"/>
    <w:rsid w:val="009526D2"/>
    <w:rsid w:val="00962A19"/>
    <w:rsid w:val="00980AE6"/>
    <w:rsid w:val="00982469"/>
    <w:rsid w:val="00992CFB"/>
    <w:rsid w:val="00997075"/>
    <w:rsid w:val="009B2F6D"/>
    <w:rsid w:val="009D0B75"/>
    <w:rsid w:val="009E2191"/>
    <w:rsid w:val="009E43A5"/>
    <w:rsid w:val="009F005F"/>
    <w:rsid w:val="009F515C"/>
    <w:rsid w:val="00A002EA"/>
    <w:rsid w:val="00A03278"/>
    <w:rsid w:val="00A04B2D"/>
    <w:rsid w:val="00A05878"/>
    <w:rsid w:val="00A103B4"/>
    <w:rsid w:val="00A11F8F"/>
    <w:rsid w:val="00A16637"/>
    <w:rsid w:val="00A27030"/>
    <w:rsid w:val="00A31840"/>
    <w:rsid w:val="00A3546B"/>
    <w:rsid w:val="00A42B15"/>
    <w:rsid w:val="00A51252"/>
    <w:rsid w:val="00A55581"/>
    <w:rsid w:val="00A57206"/>
    <w:rsid w:val="00A60A86"/>
    <w:rsid w:val="00A60EE4"/>
    <w:rsid w:val="00A81BEC"/>
    <w:rsid w:val="00A8339A"/>
    <w:rsid w:val="00A90FB7"/>
    <w:rsid w:val="00AA103A"/>
    <w:rsid w:val="00AB7505"/>
    <w:rsid w:val="00AD6B52"/>
    <w:rsid w:val="00AE560B"/>
    <w:rsid w:val="00B10853"/>
    <w:rsid w:val="00B11990"/>
    <w:rsid w:val="00B23D0D"/>
    <w:rsid w:val="00B24730"/>
    <w:rsid w:val="00B4530C"/>
    <w:rsid w:val="00B46D8E"/>
    <w:rsid w:val="00B471DF"/>
    <w:rsid w:val="00B53201"/>
    <w:rsid w:val="00B55283"/>
    <w:rsid w:val="00B7202C"/>
    <w:rsid w:val="00B83E00"/>
    <w:rsid w:val="00B92115"/>
    <w:rsid w:val="00BA59D8"/>
    <w:rsid w:val="00BA7FF2"/>
    <w:rsid w:val="00BB17D8"/>
    <w:rsid w:val="00BB6461"/>
    <w:rsid w:val="00BB69F8"/>
    <w:rsid w:val="00BC3C77"/>
    <w:rsid w:val="00BD308F"/>
    <w:rsid w:val="00BD5C70"/>
    <w:rsid w:val="00BE3A6C"/>
    <w:rsid w:val="00BE5EB6"/>
    <w:rsid w:val="00BE6829"/>
    <w:rsid w:val="00BE7344"/>
    <w:rsid w:val="00BE790C"/>
    <w:rsid w:val="00BF0D1D"/>
    <w:rsid w:val="00C157DB"/>
    <w:rsid w:val="00C15889"/>
    <w:rsid w:val="00C17193"/>
    <w:rsid w:val="00C41682"/>
    <w:rsid w:val="00C50554"/>
    <w:rsid w:val="00C51121"/>
    <w:rsid w:val="00C570E4"/>
    <w:rsid w:val="00C67ABE"/>
    <w:rsid w:val="00C83ACC"/>
    <w:rsid w:val="00C87C76"/>
    <w:rsid w:val="00C87ECA"/>
    <w:rsid w:val="00CA3900"/>
    <w:rsid w:val="00CB1A32"/>
    <w:rsid w:val="00CB53CD"/>
    <w:rsid w:val="00CC153A"/>
    <w:rsid w:val="00CD1CB4"/>
    <w:rsid w:val="00CE2C28"/>
    <w:rsid w:val="00CF6D99"/>
    <w:rsid w:val="00D0435A"/>
    <w:rsid w:val="00D23DD8"/>
    <w:rsid w:val="00D243D1"/>
    <w:rsid w:val="00D25033"/>
    <w:rsid w:val="00D25483"/>
    <w:rsid w:val="00D2680B"/>
    <w:rsid w:val="00D50244"/>
    <w:rsid w:val="00D62A88"/>
    <w:rsid w:val="00D7334B"/>
    <w:rsid w:val="00D773EB"/>
    <w:rsid w:val="00D822D6"/>
    <w:rsid w:val="00D85118"/>
    <w:rsid w:val="00D86FDF"/>
    <w:rsid w:val="00D87B18"/>
    <w:rsid w:val="00D940EA"/>
    <w:rsid w:val="00D94B71"/>
    <w:rsid w:val="00D94C91"/>
    <w:rsid w:val="00DA3096"/>
    <w:rsid w:val="00DB0EDE"/>
    <w:rsid w:val="00DB543A"/>
    <w:rsid w:val="00DC2538"/>
    <w:rsid w:val="00DD0EB8"/>
    <w:rsid w:val="00DD5207"/>
    <w:rsid w:val="00DD59C2"/>
    <w:rsid w:val="00DD69FD"/>
    <w:rsid w:val="00DE46CD"/>
    <w:rsid w:val="00DE6789"/>
    <w:rsid w:val="00E00E48"/>
    <w:rsid w:val="00E010DB"/>
    <w:rsid w:val="00E1724E"/>
    <w:rsid w:val="00E172F1"/>
    <w:rsid w:val="00E21541"/>
    <w:rsid w:val="00E25BAE"/>
    <w:rsid w:val="00E335A4"/>
    <w:rsid w:val="00E351FA"/>
    <w:rsid w:val="00E36A7B"/>
    <w:rsid w:val="00E377B9"/>
    <w:rsid w:val="00E429B1"/>
    <w:rsid w:val="00E47297"/>
    <w:rsid w:val="00E47F96"/>
    <w:rsid w:val="00E51857"/>
    <w:rsid w:val="00E54B81"/>
    <w:rsid w:val="00E56E2B"/>
    <w:rsid w:val="00E56FB8"/>
    <w:rsid w:val="00E60911"/>
    <w:rsid w:val="00E65BD4"/>
    <w:rsid w:val="00E73B5B"/>
    <w:rsid w:val="00E74B57"/>
    <w:rsid w:val="00E807A3"/>
    <w:rsid w:val="00E87215"/>
    <w:rsid w:val="00E878E7"/>
    <w:rsid w:val="00E9481C"/>
    <w:rsid w:val="00E9664A"/>
    <w:rsid w:val="00EA11F6"/>
    <w:rsid w:val="00EB6191"/>
    <w:rsid w:val="00ED41DA"/>
    <w:rsid w:val="00ED5CF0"/>
    <w:rsid w:val="00EF0AFE"/>
    <w:rsid w:val="00EF3BA9"/>
    <w:rsid w:val="00EF4AC7"/>
    <w:rsid w:val="00F01560"/>
    <w:rsid w:val="00F110B2"/>
    <w:rsid w:val="00F117BE"/>
    <w:rsid w:val="00F137D9"/>
    <w:rsid w:val="00F25246"/>
    <w:rsid w:val="00F2777E"/>
    <w:rsid w:val="00F34534"/>
    <w:rsid w:val="00F36696"/>
    <w:rsid w:val="00F43E33"/>
    <w:rsid w:val="00F45C5A"/>
    <w:rsid w:val="00F616CB"/>
    <w:rsid w:val="00F61DCD"/>
    <w:rsid w:val="00F62B21"/>
    <w:rsid w:val="00F874BD"/>
    <w:rsid w:val="00FA7CD9"/>
    <w:rsid w:val="00FB7249"/>
    <w:rsid w:val="00FD1494"/>
    <w:rsid w:val="00FE0F58"/>
    <w:rsid w:val="00FE517E"/>
    <w:rsid w:val="00FF2EF4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446"/>
  <w15:docId w15:val="{22498615-C085-40B6-BC6F-15601011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F1"/>
  </w:style>
  <w:style w:type="paragraph" w:styleId="Ttulo1">
    <w:name w:val="heading 1"/>
    <w:basedOn w:val="Normal"/>
    <w:next w:val="Normal"/>
    <w:link w:val="Ttulo1Char"/>
    <w:uiPriority w:val="9"/>
    <w:qFormat/>
    <w:rsid w:val="00904E2A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004"/>
    <w:pPr>
      <w:keepNext/>
      <w:keepLines/>
      <w:spacing w:before="10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8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4E2A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2473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548BE"/>
    <w:pPr>
      <w:spacing w:after="0" w:line="360" w:lineRule="auto"/>
    </w:pPr>
    <w:rPr>
      <w:rFonts w:ascii="Times New Roman" w:hAnsi="Times New Roman"/>
      <w:b/>
      <w:caps/>
      <w:sz w:val="24"/>
    </w:rPr>
  </w:style>
  <w:style w:type="character" w:styleId="Hyperlink">
    <w:name w:val="Hyperlink"/>
    <w:basedOn w:val="Fontepargpadro"/>
    <w:uiPriority w:val="99"/>
    <w:unhideWhenUsed/>
    <w:rsid w:val="00573D1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44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4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44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4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44F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053"/>
  </w:style>
  <w:style w:type="paragraph" w:styleId="Rodap">
    <w:name w:val="footer"/>
    <w:basedOn w:val="Normal"/>
    <w:link w:val="RodapChar"/>
    <w:uiPriority w:val="99"/>
    <w:unhideWhenUsed/>
    <w:rsid w:val="007C7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053"/>
  </w:style>
  <w:style w:type="character" w:styleId="nfase">
    <w:name w:val="Emphasis"/>
    <w:basedOn w:val="Fontepargpadro"/>
    <w:uiPriority w:val="20"/>
    <w:qFormat/>
    <w:rsid w:val="00300A0F"/>
    <w:rPr>
      <w:i/>
      <w:iCs/>
    </w:rPr>
  </w:style>
  <w:style w:type="character" w:customStyle="1" w:styleId="apple-converted-space">
    <w:name w:val="apple-converted-space"/>
    <w:basedOn w:val="Fontepargpadro"/>
    <w:rsid w:val="007D58C2"/>
  </w:style>
  <w:style w:type="character" w:customStyle="1" w:styleId="Ttulo2Char">
    <w:name w:val="Título 2 Char"/>
    <w:basedOn w:val="Fontepargpadro"/>
    <w:link w:val="Ttulo2"/>
    <w:uiPriority w:val="9"/>
    <w:rsid w:val="0037100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A8339A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339A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customStyle="1" w:styleId="st">
    <w:name w:val="st"/>
    <w:basedOn w:val="Fontepargpadro"/>
    <w:rsid w:val="00266834"/>
  </w:style>
  <w:style w:type="character" w:customStyle="1" w:styleId="5yl5">
    <w:name w:val="_5yl5"/>
    <w:basedOn w:val="Fontepargpadro"/>
    <w:rsid w:val="00041EDF"/>
  </w:style>
  <w:style w:type="paragraph" w:styleId="Reviso">
    <w:name w:val="Revision"/>
    <w:hidden/>
    <w:uiPriority w:val="99"/>
    <w:semiHidden/>
    <w:rsid w:val="00377F9B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B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://www.anpc.org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028199444532269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mushwor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lucas.lazarini@ufv.br" TargetMode="External"/><Relationship Id="rId19" Type="http://schemas.openxmlformats.org/officeDocument/2006/relationships/hyperlink" Target="http://cogumelos.ind.br/bloco-de-substrato-cogumelos/.%20Acessa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5CFE-2444-4792-9B4F-2C8B658E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29</Pages>
  <Words>6296</Words>
  <Characters>34004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</dc:creator>
  <cp:lastModifiedBy>Lucas</cp:lastModifiedBy>
  <cp:revision>23</cp:revision>
  <dcterms:created xsi:type="dcterms:W3CDTF">2016-11-23T11:43:00Z</dcterms:created>
  <dcterms:modified xsi:type="dcterms:W3CDTF">2016-12-06T13:36:00Z</dcterms:modified>
</cp:coreProperties>
</file>